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3"/>
        <w:jc w:val="center"/>
        <w:rPr>
          <w:rFonts w:cs="宋体" w:asciiTheme="majorEastAsia" w:hAnsiTheme="majorEastAsia" w:eastAsiaTheme="majorEastAsia"/>
          <w:b/>
          <w:bCs/>
          <w:sz w:val="32"/>
          <w:szCs w:val="32"/>
        </w:rPr>
      </w:pPr>
      <w:r>
        <w:rPr>
          <w:rFonts w:hint="eastAsia" w:ascii="宋体" w:hAnsi="宋体" w:cs="宋体"/>
          <w:kern w:val="0"/>
          <w:sz w:val="32"/>
          <w:szCs w:val="32"/>
          <w:lang w:val="en-US" w:eastAsia="zh-CN"/>
        </w:rPr>
        <w:t>电气、给水、五金材料年度采购项目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大兴农产品国际物流园有限责任公司对电气、给水、五金材料年度采购项目</w:t>
      </w:r>
      <w:r>
        <w:rPr>
          <w:rFonts w:hint="eastAsia" w:cs="宋体" w:asciiTheme="majorEastAsia" w:hAnsiTheme="majorEastAsia" w:eastAsiaTheme="majorEastAsia"/>
          <w:spacing w:val="-4"/>
          <w:kern w:val="0"/>
          <w:sz w:val="24"/>
        </w:rPr>
        <w:t>进行市场竞价，诚邀具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sz w:val="24"/>
          <w:lang w:eastAsia="zh-CN"/>
        </w:rPr>
        <w:t>（编号：</w:t>
      </w:r>
      <w:r>
        <w:rPr>
          <w:rFonts w:hint="eastAsia" w:ascii="宋体" w:hAnsi="宋体"/>
          <w:sz w:val="24"/>
          <w:lang w:val="en-US" w:eastAsia="zh-CN"/>
        </w:rPr>
        <w:t>ZGD-J1901</w:t>
      </w:r>
      <w:r>
        <w:rPr>
          <w:rFonts w:hint="eastAsia" w:ascii="宋体" w:hAnsi="宋体"/>
          <w:sz w:val="24"/>
          <w:lang w:eastAsia="zh-CN"/>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8"/>
        <w:spacing w:line="360" w:lineRule="auto"/>
        <w:ind w:firstLine="480" w:firstLineChars="200"/>
        <w:rPr>
          <w:rFonts w:hAnsi="宋体" w:cs="宋体"/>
          <w:color w:val="333333"/>
          <w:kern w:val="0"/>
          <w:sz w:val="24"/>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采购</w:t>
      </w:r>
      <w:r>
        <w:rPr>
          <w:rFonts w:hint="eastAsia" w:cs="宋体" w:asciiTheme="majorEastAsia" w:hAnsiTheme="majorEastAsia" w:eastAsiaTheme="majorEastAsia"/>
          <w:kern w:val="0"/>
          <w:sz w:val="24"/>
        </w:rPr>
        <w:t>范围</w:t>
      </w:r>
      <w:r>
        <w:rPr>
          <w:rFonts w:hint="eastAsia" w:hAnsi="宋体" w:cs="宋体"/>
          <w:kern w:val="0"/>
          <w:sz w:val="24"/>
        </w:rPr>
        <w:t>：</w:t>
      </w:r>
      <w:r>
        <w:rPr>
          <w:rFonts w:hint="eastAsia" w:hAnsi="宋体" w:cs="宋体"/>
          <w:kern w:val="0"/>
          <w:sz w:val="24"/>
          <w:lang w:eastAsia="zh-CN"/>
        </w:rPr>
        <w:t>年度所需电气。给水、五金材料</w:t>
      </w:r>
      <w:r>
        <w:rPr>
          <w:rFonts w:hint="eastAsia" w:ascii="宋体" w:hAnsi="宋体" w:cs="宋体"/>
          <w:b w:val="0"/>
          <w:bCs w:val="0"/>
          <w:color w:val="000000"/>
          <w:kern w:val="0"/>
          <w:sz w:val="24"/>
          <w:szCs w:val="24"/>
          <w:lang w:val="en-US" w:eastAsia="zh-CN" w:bidi="ar-SA"/>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附件五</w:t>
      </w:r>
      <w:r>
        <w:rPr>
          <w:rFonts w:hint="eastAsia" w:ascii="宋体" w:hAnsi="宋体" w:cs="宋体"/>
          <w:color w:val="000000"/>
          <w:kern w:val="0"/>
          <w:sz w:val="24"/>
          <w:lang w:val="en-US" w:eastAsia="zh-CN"/>
        </w:rPr>
        <w:t>《</w:t>
      </w:r>
      <w:r>
        <w:rPr>
          <w:rFonts w:hint="eastAsia" w:hAnsi="宋体" w:cs="宋体"/>
          <w:color w:val="000000"/>
          <w:kern w:val="0"/>
          <w:sz w:val="24"/>
          <w:lang w:val="en-US" w:eastAsia="zh-CN"/>
        </w:rPr>
        <w:t>采购清单报价表</w:t>
      </w:r>
      <w:r>
        <w:rPr>
          <w:rFonts w:hint="eastAsia" w:ascii="宋体" w:hAnsi="宋体" w:cs="宋体"/>
          <w:color w:val="000000"/>
          <w:kern w:val="0"/>
          <w:sz w:val="24"/>
          <w:lang w:val="en-US" w:eastAsia="zh-CN"/>
        </w:rPr>
        <w:t>》</w:t>
      </w:r>
      <w:r>
        <w:rPr>
          <w:rFonts w:hint="eastAsia" w:hAnsi="宋体" w:cs="宋体"/>
          <w:color w:val="333333"/>
          <w:kern w:val="0"/>
          <w:sz w:val="24"/>
        </w:rPr>
        <w:t xml:space="preserve"> </w:t>
      </w:r>
    </w:p>
    <w:p>
      <w:pPr>
        <w:widowControl/>
        <w:spacing w:line="360" w:lineRule="auto"/>
        <w:ind w:firstLine="480" w:firstLineChars="200"/>
        <w:jc w:val="left"/>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采购</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87827元/年</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widowControl/>
        <w:spacing w:line="360" w:lineRule="auto"/>
        <w:ind w:firstLine="480" w:firstLineChars="200"/>
        <w:jc w:val="left"/>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5.采购周期：采购周期1年或采购总额达到满额，周期结束。</w:t>
      </w:r>
    </w:p>
    <w:p>
      <w:pPr>
        <w:spacing w:line="360" w:lineRule="auto"/>
        <w:ind w:firstLine="480"/>
        <w:rPr>
          <w:rFonts w:hint="default"/>
          <w:lang w:val="en-US" w:eastAsia="zh-CN"/>
        </w:rPr>
      </w:pPr>
      <w:r>
        <w:rPr>
          <w:rFonts w:hint="eastAsia" w:cs="宋体" w:asciiTheme="majorEastAsia" w:hAnsiTheme="majorEastAsia" w:eastAsiaTheme="majorEastAsia"/>
          <w:kern w:val="0"/>
          <w:sz w:val="24"/>
          <w:lang w:val="en-US" w:eastAsia="zh-CN"/>
        </w:rPr>
        <w:t>6.供货要求：</w:t>
      </w:r>
      <w:r>
        <w:rPr>
          <w:rFonts w:hint="eastAsia" w:ascii="宋体" w:hAnsi="宋体" w:eastAsiaTheme="majorEastAsia"/>
          <w:sz w:val="24"/>
          <w:lang w:eastAsia="zh-CN"/>
        </w:rPr>
        <w:t>竞价人</w:t>
      </w:r>
      <w:r>
        <w:rPr>
          <w:rFonts w:hint="eastAsia" w:ascii="宋体" w:hAnsi="宋体"/>
          <w:sz w:val="24"/>
        </w:rPr>
        <w:t>接到</w:t>
      </w:r>
      <w:r>
        <w:rPr>
          <w:rFonts w:hint="eastAsia" w:ascii="宋体" w:hAnsi="宋体"/>
          <w:sz w:val="24"/>
          <w:lang w:eastAsia="zh-CN"/>
        </w:rPr>
        <w:t>采购人</w:t>
      </w:r>
      <w:r>
        <w:rPr>
          <w:rFonts w:hint="eastAsia" w:ascii="宋体" w:hAnsi="宋体"/>
          <w:sz w:val="24"/>
        </w:rPr>
        <w:t>单批供货通知后，</w:t>
      </w:r>
      <w:r>
        <w:rPr>
          <w:rFonts w:hint="eastAsia" w:ascii="宋体" w:hAnsi="宋体"/>
          <w:sz w:val="24"/>
          <w:lang w:val="en-US" w:eastAsia="zh-CN"/>
        </w:rPr>
        <w:t>30分钟</w:t>
      </w:r>
      <w:r>
        <w:rPr>
          <w:rFonts w:hint="eastAsia" w:ascii="宋体" w:hAnsi="宋体"/>
          <w:sz w:val="24"/>
        </w:rPr>
        <w:t>内送达，</w:t>
      </w:r>
      <w:r>
        <w:rPr>
          <w:rFonts w:hint="eastAsia" w:ascii="宋体" w:hAnsi="宋体" w:cs="宋体"/>
          <w:color w:val="000000"/>
          <w:kern w:val="0"/>
          <w:sz w:val="24"/>
        </w:rPr>
        <w:t>急用、抢修项目必须</w:t>
      </w:r>
      <w:r>
        <w:rPr>
          <w:rFonts w:hint="eastAsia" w:ascii="宋体" w:hAnsi="宋体" w:cs="宋体"/>
          <w:color w:val="000000"/>
          <w:kern w:val="0"/>
          <w:sz w:val="24"/>
          <w:lang w:val="en-US" w:eastAsia="zh-CN"/>
        </w:rPr>
        <w:t>1</w:t>
      </w:r>
      <w:r>
        <w:rPr>
          <w:rFonts w:hint="eastAsia" w:ascii="宋体" w:hAnsi="宋体" w:cs="宋体"/>
          <w:color w:val="000000"/>
          <w:kern w:val="0"/>
          <w:sz w:val="24"/>
        </w:rPr>
        <w:t>0分钟内送达。</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eastAsia" w:ascii="宋体" w:hAnsi="宋体" w:eastAsia="宋体" w:cs="Times New Roman"/>
          <w:color w:val="000000"/>
          <w:sz w:val="24"/>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w:t>
      </w:r>
      <w:r>
        <w:rPr>
          <w:rFonts w:hint="eastAsia" w:ascii="宋体" w:hAnsi="宋体" w:eastAsia="宋体" w:cs="Times New Roman"/>
          <w:color w:val="000000"/>
          <w:sz w:val="24"/>
        </w:rPr>
        <w:t>。</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2.竞价人</w:t>
      </w:r>
      <w:r>
        <w:rPr>
          <w:rFonts w:hint="eastAsia" w:ascii="宋体" w:hAnsi="宋体" w:cs="宋体"/>
          <w:color w:val="000000"/>
          <w:kern w:val="0"/>
          <w:sz w:val="24"/>
        </w:rPr>
        <w:t>经营范围</w:t>
      </w:r>
      <w:r>
        <w:rPr>
          <w:rFonts w:hint="eastAsia" w:ascii="宋体" w:hAnsi="宋体"/>
          <w:color w:val="000000"/>
          <w:sz w:val="24"/>
        </w:rPr>
        <w:t>须包含本项目所涉的货物</w:t>
      </w:r>
      <w:r>
        <w:rPr>
          <w:rFonts w:hint="eastAsia" w:ascii="宋体" w:hAnsi="宋体" w:cs="宋体"/>
          <w:color w:val="000000"/>
          <w:kern w:val="0"/>
          <w:sz w:val="24"/>
        </w:rPr>
        <w:t>，须有1台货物配送机动车辆和相应的资金实力，以确保履行合同所必须的实施能力。车辆需提供购置发票或行驶证等足以证明车辆所有权的证明材料</w:t>
      </w:r>
      <w:r>
        <w:rPr>
          <w:rFonts w:hint="eastAsia" w:ascii="宋体" w:hAnsi="宋体" w:eastAsia="宋体" w:cs="Times New Roman"/>
          <w:color w:val="000000"/>
          <w:sz w:val="24"/>
          <w:lang w:val="en-US" w:eastAsia="zh-CN"/>
        </w:rPr>
        <w:t>。</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default"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  3.</w:t>
      </w:r>
      <w:r>
        <w:rPr>
          <w:rFonts w:hint="eastAsia" w:ascii="宋体" w:hAnsi="宋体" w:eastAsia="宋体"/>
          <w:sz w:val="24"/>
          <w:lang w:eastAsia="zh-CN"/>
        </w:rPr>
        <w:t>报价</w:t>
      </w:r>
      <w:r>
        <w:rPr>
          <w:rFonts w:hint="eastAsia" w:ascii="宋体" w:hAnsi="宋体"/>
          <w:sz w:val="24"/>
        </w:rPr>
        <w:t>产品须是所投品牌系列的原厂产品，须满足国家相关技术标准，享有其原厂应有的售后维保服务。</w:t>
      </w:r>
    </w:p>
    <w:p>
      <w:pPr>
        <w:pStyle w:val="2"/>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4.</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1</w:t>
      </w:r>
      <w:r>
        <w:rPr>
          <w:rFonts w:hint="eastAsia" w:ascii="宋体" w:hAnsi="宋体" w:cs="宋体"/>
          <w:color w:val="000000"/>
          <w:kern w:val="0"/>
          <w:sz w:val="24"/>
          <w:lang w:eastAsia="zh-CN"/>
        </w:rPr>
        <w:t>报价文件目录、报价</w:t>
      </w:r>
      <w:r>
        <w:rPr>
          <w:rFonts w:hint="eastAsia" w:ascii="宋体" w:hAnsi="宋体" w:cs="宋体"/>
          <w:color w:val="000000"/>
          <w:kern w:val="0"/>
          <w:sz w:val="24"/>
        </w:rPr>
        <w:t>承诺书、</w:t>
      </w:r>
      <w:r>
        <w:rPr>
          <w:rFonts w:hint="eastAsia" w:ascii="宋体" w:hAnsi="宋体" w:cs="宋体"/>
          <w:color w:val="000000"/>
          <w:kern w:val="0"/>
          <w:sz w:val="24"/>
          <w:lang w:eastAsia="zh-CN"/>
        </w:rPr>
        <w:t>竞价</w:t>
      </w:r>
      <w:r>
        <w:rPr>
          <w:rFonts w:hint="eastAsia" w:ascii="宋体" w:hAnsi="宋体" w:cs="宋体"/>
          <w:color w:val="000000"/>
          <w:kern w:val="0"/>
          <w:sz w:val="24"/>
        </w:rPr>
        <w:t>一览表、</w:t>
      </w:r>
      <w:r>
        <w:rPr>
          <w:rFonts w:hint="eastAsia" w:ascii="宋体" w:hAnsi="宋体" w:cs="宋体"/>
          <w:color w:val="000000"/>
          <w:kern w:val="0"/>
          <w:sz w:val="24"/>
          <w:lang w:eastAsia="zh-CN"/>
        </w:rPr>
        <w:t>采购</w:t>
      </w:r>
      <w:r>
        <w:rPr>
          <w:rFonts w:hint="eastAsia" w:ascii="宋体" w:hAnsi="宋体" w:cs="宋体"/>
          <w:color w:val="000000"/>
          <w:kern w:val="0"/>
          <w:sz w:val="24"/>
        </w:rPr>
        <w:t>清单报价、</w:t>
      </w:r>
      <w:r>
        <w:rPr>
          <w:rFonts w:hint="eastAsia" w:ascii="宋体" w:hAnsi="宋体" w:cs="宋体"/>
          <w:color w:val="000000"/>
          <w:kern w:val="0"/>
          <w:sz w:val="24"/>
          <w:lang w:eastAsia="zh-CN"/>
        </w:rPr>
        <w:t>报价</w:t>
      </w:r>
      <w:r>
        <w:rPr>
          <w:rFonts w:hint="eastAsia" w:ascii="宋体" w:hAnsi="宋体" w:cs="宋体"/>
          <w:color w:val="000000"/>
          <w:kern w:val="0"/>
          <w:sz w:val="24"/>
        </w:rPr>
        <w:t>事项承诺等；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4.</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ascii="宋体" w:hAnsi="宋体"/>
          <w:kern w:val="0"/>
          <w:sz w:val="24"/>
        </w:rPr>
      </w:pPr>
      <w:r>
        <w:rPr>
          <w:rFonts w:hint="eastAsia" w:ascii="宋体" w:hAnsi="宋体" w:cs="宋体"/>
          <w:color w:val="000000"/>
          <w:kern w:val="0"/>
          <w:sz w:val="24"/>
          <w:lang w:val="en-US" w:eastAsia="zh-CN"/>
        </w:rPr>
        <w:t>5.</w:t>
      </w:r>
      <w:r>
        <w:rPr>
          <w:rFonts w:hint="eastAsia" w:ascii="宋体" w:hAnsi="宋体"/>
          <w:kern w:val="0"/>
          <w:sz w:val="24"/>
          <w:lang w:eastAsia="zh-CN"/>
        </w:rPr>
        <w:t>报价</w:t>
      </w:r>
      <w:r>
        <w:rPr>
          <w:rFonts w:hint="eastAsia" w:ascii="宋体" w:hAnsi="宋体"/>
          <w:kern w:val="0"/>
          <w:sz w:val="24"/>
        </w:rPr>
        <w:t>文件的密封和标记</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5</w:t>
      </w:r>
      <w:r>
        <w:rPr>
          <w:rFonts w:hint="eastAsia" w:ascii="宋体" w:hAnsi="宋体"/>
          <w:kern w:val="0"/>
          <w:sz w:val="24"/>
        </w:rPr>
        <w:t>.1</w:t>
      </w:r>
      <w:r>
        <w:rPr>
          <w:rFonts w:hint="eastAsia" w:ascii="宋体" w:hAnsi="宋体"/>
          <w:kern w:val="0"/>
          <w:sz w:val="24"/>
          <w:lang w:eastAsia="zh-CN"/>
        </w:rPr>
        <w:t>报价</w:t>
      </w:r>
      <w:r>
        <w:rPr>
          <w:rFonts w:hint="eastAsia" w:ascii="宋体" w:hAnsi="宋体"/>
          <w:kern w:val="0"/>
          <w:sz w:val="24"/>
        </w:rPr>
        <w:t>文件应密封并在封口加贴封条，并在封面注明</w:t>
      </w:r>
      <w:r>
        <w:rPr>
          <w:rFonts w:hint="eastAsia" w:ascii="宋体" w:hAnsi="宋体"/>
          <w:kern w:val="0"/>
          <w:sz w:val="24"/>
          <w:lang w:eastAsia="zh-CN"/>
        </w:rPr>
        <w:t>竞价</w:t>
      </w:r>
      <w:r>
        <w:rPr>
          <w:rFonts w:hint="eastAsia" w:ascii="宋体" w:hAnsi="宋体"/>
          <w:kern w:val="0"/>
          <w:sz w:val="24"/>
        </w:rPr>
        <w:t>编号、</w:t>
      </w:r>
      <w:r>
        <w:rPr>
          <w:rFonts w:hint="eastAsia" w:ascii="宋体" w:hAnsi="宋体"/>
          <w:kern w:val="0"/>
          <w:sz w:val="24"/>
          <w:lang w:eastAsia="zh-CN"/>
        </w:rPr>
        <w:t>竞价</w:t>
      </w:r>
      <w:r>
        <w:rPr>
          <w:rFonts w:hint="eastAsia" w:ascii="宋体" w:hAnsi="宋体"/>
          <w:kern w:val="0"/>
          <w:sz w:val="24"/>
        </w:rPr>
        <w:t>项目、</w:t>
      </w:r>
      <w:r>
        <w:rPr>
          <w:rFonts w:hint="eastAsia" w:ascii="宋体" w:hAnsi="宋体"/>
          <w:kern w:val="0"/>
          <w:sz w:val="24"/>
          <w:lang w:eastAsia="zh-CN"/>
        </w:rPr>
        <w:t>竞价</w:t>
      </w:r>
      <w:r>
        <w:rPr>
          <w:rFonts w:hint="eastAsia" w:ascii="宋体" w:hAnsi="宋体"/>
          <w:kern w:val="0"/>
          <w:sz w:val="24"/>
        </w:rPr>
        <w:t>单位等；同时，在密封处加盖骑缝章；</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kern w:val="0"/>
          <w:sz w:val="24"/>
          <w:lang w:val="en-US" w:eastAsia="zh-CN"/>
        </w:rPr>
        <w:t>5</w:t>
      </w:r>
      <w:r>
        <w:rPr>
          <w:rFonts w:hint="eastAsia" w:ascii="宋体" w:hAnsi="宋体"/>
          <w:kern w:val="0"/>
          <w:sz w:val="24"/>
        </w:rPr>
        <w:t>.2</w:t>
      </w:r>
      <w:r>
        <w:rPr>
          <w:rFonts w:hint="eastAsia" w:ascii="宋体" w:hAnsi="宋体"/>
          <w:kern w:val="0"/>
          <w:sz w:val="24"/>
          <w:lang w:eastAsia="zh-CN"/>
        </w:rPr>
        <w:t>报价</w:t>
      </w:r>
      <w:r>
        <w:rPr>
          <w:rFonts w:hint="eastAsia" w:ascii="宋体" w:hAnsi="宋体"/>
          <w:kern w:val="0"/>
          <w:sz w:val="24"/>
        </w:rPr>
        <w:t>文件要求：</w:t>
      </w:r>
      <w:r>
        <w:rPr>
          <w:rFonts w:hint="eastAsia" w:ascii="宋体" w:hAnsi="宋体"/>
          <w:b w:val="0"/>
          <w:bCs/>
          <w:kern w:val="0"/>
          <w:sz w:val="24"/>
          <w:highlight w:val="none"/>
        </w:rPr>
        <w:t>胶装，正本一份，</w:t>
      </w:r>
      <w:r>
        <w:rPr>
          <w:rFonts w:hint="eastAsia" w:ascii="宋体" w:hAnsi="宋体"/>
          <w:kern w:val="0"/>
          <w:sz w:val="24"/>
        </w:rPr>
        <w:t>封装于一个文件袋内。</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6.本项目不接受联合体竞价。</w:t>
      </w:r>
      <w:r>
        <w:rPr>
          <w:rFonts w:cs="Times New Roman" w:asciiTheme="majorEastAsia" w:hAnsiTheme="majorEastAsia" w:eastAsiaTheme="majorEastAsia"/>
          <w:b/>
          <w:sz w:val="24"/>
        </w:rPr>
        <w:t xml:space="preserve"> </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三</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五</w:t>
      </w:r>
      <w:r>
        <w:rPr>
          <w:rFonts w:hint="eastAsia" w:cs="宋体" w:asciiTheme="majorEastAsia" w:hAnsiTheme="majorEastAsia" w:eastAsiaTheme="majorEastAsia"/>
          <w:sz w:val="24"/>
        </w:rPr>
        <w:t>《合同模板》，签订合同以此为准。</w:t>
      </w:r>
    </w:p>
    <w:p>
      <w:pPr>
        <w:widowControl/>
        <w:spacing w:line="480" w:lineRule="exact"/>
        <w:ind w:firstLine="120" w:firstLineChars="50"/>
        <w:jc w:val="left"/>
        <w:rPr>
          <w:rFonts w:ascii="宋体" w:hAnsi="宋体" w:cs="宋体"/>
          <w:kern w:val="0"/>
          <w:sz w:val="24"/>
        </w:rPr>
      </w:pPr>
      <w:r>
        <w:rPr>
          <w:rFonts w:hint="eastAsia" w:ascii="宋体" w:hAnsi="宋体" w:cs="宋体"/>
          <w:kern w:val="0"/>
          <w:sz w:val="24"/>
        </w:rPr>
        <w:t xml:space="preserve">   1.领取日期：2019年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21</w:t>
      </w:r>
      <w:r>
        <w:rPr>
          <w:rFonts w:hint="eastAsia" w:ascii="宋体" w:hAnsi="宋体" w:cs="宋体"/>
          <w:kern w:val="0"/>
          <w:sz w:val="24"/>
        </w:rPr>
        <w:t>日—2019年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27</w:t>
      </w:r>
      <w:r>
        <w:rPr>
          <w:rFonts w:hint="eastAsia" w:ascii="宋体" w:hAnsi="宋体" w:cs="宋体"/>
          <w:kern w:val="0"/>
          <w:sz w:val="24"/>
        </w:rPr>
        <w:t>日</w:t>
      </w:r>
    </w:p>
    <w:p>
      <w:pPr>
        <w:pStyle w:val="22"/>
        <w:spacing w:line="480" w:lineRule="exact"/>
        <w:ind w:firstLine="480" w:firstLineChars="200"/>
        <w:jc w:val="left"/>
        <w:rPr>
          <w:rFonts w:hint="eastAsia" w:ascii="宋体" w:hAnsi="宋体"/>
          <w:sz w:val="24"/>
          <w:szCs w:val="24"/>
        </w:rPr>
      </w:pPr>
      <w:r>
        <w:rPr>
          <w:rFonts w:hint="eastAsia" w:ascii="宋体" w:hAnsi="宋体"/>
          <w:sz w:val="24"/>
          <w:szCs w:val="24"/>
        </w:rPr>
        <w:t>2.领取方法：登录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widowControl/>
        <w:spacing w:line="400" w:lineRule="exact"/>
        <w:ind w:firstLine="480" w:firstLineChars="200"/>
        <w:rPr>
          <w:rFonts w:ascii="宋体" w:hAnsi="宋体" w:cs="宋体"/>
          <w:b/>
          <w:color w:val="000000"/>
          <w:kern w:val="0"/>
          <w:sz w:val="24"/>
        </w:rPr>
      </w:pPr>
      <w:r>
        <w:rPr>
          <w:rFonts w:hint="eastAsia" w:ascii="宋体" w:hAnsi="宋体" w:cs="宋体"/>
          <w:b/>
          <w:color w:val="000000"/>
          <w:kern w:val="0"/>
          <w:sz w:val="24"/>
          <w:lang w:eastAsia="zh-CN"/>
        </w:rPr>
        <w:t>四</w:t>
      </w:r>
      <w:r>
        <w:rPr>
          <w:rFonts w:hint="eastAsia" w:ascii="宋体" w:hAnsi="宋体" w:cs="宋体"/>
          <w:b/>
          <w:color w:val="000000"/>
          <w:kern w:val="0"/>
          <w:sz w:val="24"/>
        </w:rPr>
        <w:t>、资格预审时间：</w:t>
      </w:r>
    </w:p>
    <w:p>
      <w:pPr>
        <w:widowControl/>
        <w:spacing w:line="460" w:lineRule="exact"/>
        <w:ind w:firstLine="472" w:firstLineChars="197"/>
        <w:rPr>
          <w:rFonts w:ascii="宋体" w:hAnsi="宋体"/>
          <w:color w:val="000000"/>
          <w:sz w:val="24"/>
        </w:rPr>
      </w:pPr>
      <w:r>
        <w:rPr>
          <w:rFonts w:hint="eastAsia" w:ascii="宋体" w:hAnsi="宋体"/>
          <w:color w:val="000000"/>
          <w:sz w:val="24"/>
        </w:rPr>
        <w:t>201</w:t>
      </w:r>
      <w:r>
        <w:rPr>
          <w:rFonts w:hint="eastAsia" w:ascii="宋体" w:hAnsi="宋体"/>
          <w:color w:val="000000"/>
          <w:sz w:val="24"/>
          <w:lang w:val="en-US" w:eastAsia="zh-CN"/>
        </w:rPr>
        <w:t>9</w:t>
      </w:r>
      <w:r>
        <w:rPr>
          <w:rFonts w:hint="eastAsia" w:ascii="宋体" w:hAnsi="宋体"/>
          <w:color w:val="000000"/>
          <w:sz w:val="24"/>
        </w:rPr>
        <w:t>年</w:t>
      </w:r>
      <w:r>
        <w:rPr>
          <w:rFonts w:hint="eastAsia" w:ascii="宋体" w:hAnsi="宋体"/>
          <w:color w:val="000000"/>
          <w:sz w:val="24"/>
          <w:lang w:val="en-US" w:eastAsia="zh-CN"/>
        </w:rPr>
        <w:t>11</w:t>
      </w:r>
      <w:r>
        <w:rPr>
          <w:rFonts w:hint="eastAsia" w:ascii="宋体" w:hAnsi="宋体"/>
          <w:color w:val="000000"/>
          <w:sz w:val="24"/>
        </w:rPr>
        <w:t>月</w:t>
      </w:r>
      <w:r>
        <w:rPr>
          <w:rFonts w:hint="eastAsia" w:ascii="宋体" w:hAnsi="宋体"/>
          <w:color w:val="000000"/>
          <w:sz w:val="24"/>
          <w:lang w:val="en-US" w:eastAsia="zh-CN"/>
        </w:rPr>
        <w:t>21</w:t>
      </w:r>
      <w:r>
        <w:rPr>
          <w:rFonts w:hint="eastAsia" w:ascii="宋体" w:hAnsi="宋体"/>
          <w:color w:val="000000"/>
          <w:sz w:val="24"/>
        </w:rPr>
        <w:t>日-</w:t>
      </w:r>
      <w:r>
        <w:rPr>
          <w:rFonts w:hint="eastAsia" w:ascii="宋体" w:hAnsi="宋体"/>
          <w:color w:val="000000"/>
          <w:sz w:val="24"/>
          <w:lang w:val="en-US" w:eastAsia="zh-CN"/>
        </w:rPr>
        <w:t xml:space="preserve"> 27</w:t>
      </w:r>
      <w:r>
        <w:rPr>
          <w:rFonts w:hint="eastAsia" w:ascii="宋体" w:hAnsi="宋体"/>
          <w:color w:val="000000"/>
          <w:sz w:val="24"/>
        </w:rPr>
        <w:t>日9:00-12:00，14:30-17:30</w:t>
      </w:r>
      <w:r>
        <w:rPr>
          <w:rFonts w:hint="eastAsia" w:ascii="宋体" w:hAnsi="宋体" w:cs="宋体"/>
          <w:color w:val="000000"/>
          <w:sz w:val="24"/>
        </w:rPr>
        <w:t>(周日全天除外)</w:t>
      </w:r>
      <w:r>
        <w:rPr>
          <w:rFonts w:hint="eastAsia" w:ascii="宋体" w:hAnsi="宋体"/>
          <w:sz w:val="24"/>
          <w:szCs w:val="24"/>
        </w:rPr>
        <w:t>意向</w:t>
      </w:r>
      <w:r>
        <w:rPr>
          <w:rFonts w:hint="eastAsia" w:ascii="宋体" w:hAnsi="宋体"/>
          <w:sz w:val="24"/>
          <w:szCs w:val="24"/>
          <w:lang w:eastAsia="zh-CN"/>
        </w:rPr>
        <w:t>竞价</w:t>
      </w:r>
      <w:r>
        <w:rPr>
          <w:rFonts w:hint="eastAsia" w:ascii="宋体" w:hAnsi="宋体"/>
          <w:sz w:val="24"/>
          <w:szCs w:val="24"/>
        </w:rPr>
        <w:t>人应携带本</w:t>
      </w:r>
      <w:r>
        <w:rPr>
          <w:rFonts w:hint="eastAsia" w:ascii="宋体" w:hAnsi="宋体"/>
          <w:sz w:val="24"/>
          <w:szCs w:val="24"/>
          <w:lang w:eastAsia="zh-CN"/>
        </w:rPr>
        <w:t>文件</w:t>
      </w:r>
      <w:r>
        <w:rPr>
          <w:rFonts w:hint="eastAsia" w:ascii="宋体" w:hAnsi="宋体"/>
          <w:sz w:val="24"/>
          <w:szCs w:val="24"/>
        </w:rPr>
        <w:t>第二条“</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hint="eastAsia" w:ascii="宋体" w:hAnsi="宋体"/>
          <w:sz w:val="24"/>
          <w:szCs w:val="24"/>
        </w:rPr>
        <w:t>”中的相关材料（原件查看，复印件留存）</w:t>
      </w:r>
      <w:r>
        <w:rPr>
          <w:color w:val="auto"/>
          <w:sz w:val="24"/>
          <w:shd w:val="clear" w:color="auto" w:fill="FDFFFB"/>
        </w:rPr>
        <w:t>送至</w:t>
      </w:r>
      <w:r>
        <w:rPr>
          <w:rFonts w:hint="eastAsia"/>
          <w:color w:val="auto"/>
          <w:sz w:val="24"/>
          <w:shd w:val="clear" w:color="auto" w:fill="FDFFFB"/>
          <w:lang w:eastAsia="zh-CN"/>
        </w:rPr>
        <w:t>周谷堆大兴农产品国际物流园有限责任公司物业部</w:t>
      </w:r>
      <w:r>
        <w:rPr>
          <w:rFonts w:hint="eastAsia"/>
          <w:color w:val="auto"/>
          <w:sz w:val="24"/>
          <w:shd w:val="clear" w:color="auto" w:fill="FDFFFB"/>
        </w:rPr>
        <w:t>（</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color w:val="auto"/>
          <w:sz w:val="24"/>
          <w:shd w:val="clear" w:color="auto" w:fill="FDFFFB"/>
        </w:rPr>
        <w:t>）接受资格审查，资格审查通过单位须在</w:t>
      </w:r>
      <w:r>
        <w:rPr>
          <w:rFonts w:hint="eastAsia"/>
          <w:color w:val="auto"/>
          <w:sz w:val="24"/>
          <w:shd w:val="clear" w:color="auto" w:fill="FDFFFB"/>
          <w:lang w:eastAsia="zh-CN"/>
        </w:rPr>
        <w:t>竞价评审</w:t>
      </w:r>
      <w:r>
        <w:rPr>
          <w:rFonts w:hint="eastAsia"/>
          <w:color w:val="auto"/>
          <w:sz w:val="24"/>
          <w:shd w:val="clear" w:color="auto" w:fill="FDFFFB"/>
        </w:rPr>
        <w:t>前缴纳</w:t>
      </w:r>
      <w:r>
        <w:rPr>
          <w:rFonts w:hint="eastAsia"/>
          <w:color w:val="auto"/>
          <w:sz w:val="24"/>
          <w:shd w:val="clear" w:color="auto" w:fill="FDFFFB"/>
          <w:lang w:eastAsia="zh-CN"/>
        </w:rPr>
        <w:t>竞价</w:t>
      </w:r>
      <w:r>
        <w:rPr>
          <w:rFonts w:hint="eastAsia"/>
          <w:color w:val="auto"/>
          <w:sz w:val="24"/>
          <w:shd w:val="clear" w:color="auto" w:fill="FDFFFB"/>
        </w:rPr>
        <w:t>保证金</w:t>
      </w:r>
      <w:r>
        <w:rPr>
          <w:color w:val="auto"/>
          <w:sz w:val="24"/>
          <w:shd w:val="clear" w:color="auto" w:fill="FDFFFB"/>
        </w:rPr>
        <w:t>。</w:t>
      </w:r>
      <w:r>
        <w:rPr>
          <w:rFonts w:hint="eastAsia" w:ascii="宋体" w:hAnsi="宋体" w:cs="宋体"/>
          <w:color w:val="000000"/>
          <w:sz w:val="24"/>
        </w:rPr>
        <w:t>未按要求参加资格审查的</w:t>
      </w:r>
      <w:r>
        <w:rPr>
          <w:rFonts w:hint="eastAsia" w:ascii="宋体" w:hAnsi="宋体" w:cs="宋体"/>
          <w:color w:val="000000"/>
          <w:sz w:val="24"/>
          <w:lang w:eastAsia="zh-CN"/>
        </w:rPr>
        <w:t>竞价</w:t>
      </w:r>
      <w:r>
        <w:rPr>
          <w:rFonts w:hint="eastAsia" w:ascii="宋体" w:hAnsi="宋体" w:cs="宋体"/>
          <w:color w:val="000000"/>
          <w:sz w:val="24"/>
        </w:rPr>
        <w:t>单位，</w:t>
      </w:r>
      <w:r>
        <w:rPr>
          <w:rFonts w:hint="eastAsia" w:ascii="宋体" w:hAnsi="宋体" w:cs="宋体"/>
          <w:color w:val="000000"/>
          <w:sz w:val="24"/>
          <w:lang w:eastAsia="zh-CN"/>
        </w:rPr>
        <w:t>采购</w:t>
      </w:r>
      <w:r>
        <w:rPr>
          <w:rFonts w:hint="eastAsia" w:ascii="宋体" w:hAnsi="宋体" w:cs="宋体"/>
          <w:color w:val="000000"/>
          <w:sz w:val="24"/>
        </w:rPr>
        <w:t>人有权不接受其</w:t>
      </w:r>
      <w:r>
        <w:rPr>
          <w:rFonts w:hint="eastAsia" w:ascii="宋体" w:hAnsi="宋体" w:cs="宋体"/>
          <w:color w:val="000000"/>
          <w:sz w:val="24"/>
          <w:lang w:eastAsia="zh-CN"/>
        </w:rPr>
        <w:t>报价</w:t>
      </w:r>
      <w:r>
        <w:rPr>
          <w:rFonts w:hint="eastAsia" w:ascii="宋体" w:hAnsi="宋体" w:cs="宋体"/>
          <w:color w:val="000000"/>
          <w:sz w:val="24"/>
        </w:rPr>
        <w:t>。</w:t>
      </w:r>
    </w:p>
    <w:p>
      <w:pPr>
        <w:pStyle w:val="22"/>
        <w:spacing w:line="480" w:lineRule="exact"/>
        <w:ind w:firstLine="480"/>
        <w:jc w:val="left"/>
        <w:rPr>
          <w:rFonts w:ascii="宋体" w:hAnsi="宋体"/>
          <w:b/>
          <w:sz w:val="24"/>
          <w:szCs w:val="24"/>
        </w:rPr>
      </w:pPr>
      <w:r>
        <w:rPr>
          <w:rFonts w:hint="eastAsia" w:ascii="宋体" w:hAnsi="宋体"/>
          <w:b/>
          <w:sz w:val="24"/>
          <w:szCs w:val="24"/>
        </w:rPr>
        <w:t>五、</w:t>
      </w:r>
      <w:r>
        <w:rPr>
          <w:rFonts w:hint="eastAsia" w:ascii="宋体" w:hAnsi="宋体"/>
          <w:b/>
          <w:sz w:val="24"/>
          <w:szCs w:val="24"/>
          <w:lang w:eastAsia="zh-CN"/>
        </w:rPr>
        <w:t>竞价</w:t>
      </w:r>
      <w:r>
        <w:rPr>
          <w:rFonts w:hint="eastAsia" w:ascii="宋体" w:hAnsi="宋体"/>
          <w:b/>
          <w:sz w:val="24"/>
          <w:szCs w:val="24"/>
        </w:rPr>
        <w:t>保证金</w:t>
      </w:r>
    </w:p>
    <w:p>
      <w:pPr>
        <w:pStyle w:val="22"/>
        <w:spacing w:line="480" w:lineRule="exact"/>
        <w:ind w:firstLine="480"/>
        <w:jc w:val="left"/>
        <w:rPr>
          <w:rFonts w:ascii="宋体" w:hAnsi="宋体"/>
          <w:sz w:val="24"/>
          <w:szCs w:val="24"/>
        </w:rPr>
      </w:pPr>
      <w:r>
        <w:rPr>
          <w:rFonts w:hint="eastAsia" w:ascii="宋体" w:hAnsi="宋体"/>
          <w:sz w:val="24"/>
          <w:szCs w:val="24"/>
        </w:rPr>
        <w:t>2019 年</w:t>
      </w:r>
      <w:r>
        <w:rPr>
          <w:rFonts w:hint="eastAsia" w:ascii="宋体" w:hAnsi="宋体"/>
          <w:sz w:val="24"/>
          <w:szCs w:val="24"/>
          <w:lang w:val="en-US" w:eastAsia="zh-CN"/>
        </w:rPr>
        <w:t xml:space="preserve"> 11</w:t>
      </w:r>
      <w:r>
        <w:rPr>
          <w:rFonts w:hint="eastAsia" w:ascii="宋体" w:hAnsi="宋体"/>
          <w:sz w:val="24"/>
          <w:szCs w:val="24"/>
        </w:rPr>
        <w:t>月</w:t>
      </w:r>
      <w:r>
        <w:rPr>
          <w:rFonts w:hint="eastAsia" w:ascii="宋体" w:hAnsi="宋体"/>
          <w:sz w:val="24"/>
          <w:szCs w:val="24"/>
          <w:lang w:val="en-US" w:eastAsia="zh-CN"/>
        </w:rPr>
        <w:t>27</w:t>
      </w:r>
      <w:r>
        <w:rPr>
          <w:rFonts w:hint="eastAsia" w:ascii="宋体" w:hAnsi="宋体"/>
          <w:sz w:val="24"/>
          <w:szCs w:val="24"/>
        </w:rPr>
        <w:t>日16:00前（以实际到账时间为准）通过</w:t>
      </w:r>
      <w:r>
        <w:rPr>
          <w:rFonts w:hint="eastAsia" w:ascii="宋体" w:hAnsi="宋体"/>
          <w:sz w:val="24"/>
          <w:szCs w:val="24"/>
          <w:lang w:eastAsia="zh-CN"/>
        </w:rPr>
        <w:t>向采购</w:t>
      </w:r>
      <w:r>
        <w:rPr>
          <w:rFonts w:hint="eastAsia" w:ascii="宋体" w:hAnsi="宋体"/>
          <w:sz w:val="24"/>
          <w:szCs w:val="24"/>
        </w:rPr>
        <w:t>人基本账户转账的方式缴纳</w:t>
      </w:r>
      <w:r>
        <w:rPr>
          <w:rFonts w:hint="eastAsia" w:ascii="宋体" w:hAnsi="宋体"/>
          <w:sz w:val="24"/>
          <w:szCs w:val="24"/>
          <w:lang w:eastAsia="zh-CN"/>
        </w:rPr>
        <w:t>竞价</w:t>
      </w:r>
      <w:r>
        <w:rPr>
          <w:rFonts w:hint="eastAsia" w:ascii="宋体" w:hAnsi="宋体"/>
          <w:sz w:val="24"/>
          <w:szCs w:val="24"/>
          <w:highlight w:val="none"/>
        </w:rPr>
        <w:t>保证金</w:t>
      </w:r>
      <w:r>
        <w:rPr>
          <w:rFonts w:hint="eastAsia" w:ascii="宋体" w:hAnsi="宋体"/>
          <w:b/>
          <w:sz w:val="24"/>
          <w:szCs w:val="24"/>
          <w:highlight w:val="none"/>
          <w:lang w:eastAsia="zh-CN"/>
        </w:rPr>
        <w:t>贰仟元整</w:t>
      </w:r>
      <w:r>
        <w:rPr>
          <w:rFonts w:hint="eastAsia" w:ascii="宋体" w:hAnsi="宋体"/>
          <w:sz w:val="24"/>
          <w:szCs w:val="24"/>
          <w:highlight w:val="none"/>
        </w:rPr>
        <w:t>。</w:t>
      </w:r>
      <w:r>
        <w:rPr>
          <w:rFonts w:hint="eastAsia" w:ascii="宋体" w:hAnsi="宋体"/>
          <w:sz w:val="24"/>
          <w:szCs w:val="24"/>
        </w:rPr>
        <w:t>如</w:t>
      </w:r>
      <w:r>
        <w:rPr>
          <w:rFonts w:hint="eastAsia" w:ascii="宋体" w:hAnsi="宋体"/>
          <w:sz w:val="24"/>
          <w:szCs w:val="24"/>
          <w:lang w:eastAsia="zh-CN"/>
        </w:rPr>
        <w:t>为候选人</w:t>
      </w:r>
      <w:r>
        <w:rPr>
          <w:rFonts w:hint="eastAsia" w:ascii="宋体" w:hAnsi="宋体"/>
          <w:sz w:val="24"/>
          <w:szCs w:val="24"/>
        </w:rPr>
        <w:t>，待缴纳履约保证金后无息退还；如未</w:t>
      </w:r>
      <w:r>
        <w:rPr>
          <w:rFonts w:hint="eastAsia" w:ascii="宋体" w:hAnsi="宋体"/>
          <w:sz w:val="24"/>
          <w:szCs w:val="24"/>
          <w:lang w:eastAsia="zh-CN"/>
        </w:rPr>
        <w:t>为候选人</w:t>
      </w:r>
      <w:r>
        <w:rPr>
          <w:rFonts w:hint="eastAsia" w:ascii="宋体" w:hAnsi="宋体"/>
          <w:sz w:val="24"/>
          <w:szCs w:val="24"/>
        </w:rPr>
        <w:t>，</w:t>
      </w:r>
      <w:r>
        <w:rPr>
          <w:rFonts w:hint="eastAsia" w:ascii="宋体" w:hAnsi="宋体"/>
          <w:sz w:val="24"/>
          <w:szCs w:val="24"/>
          <w:lang w:eastAsia="zh-CN"/>
        </w:rPr>
        <w:t>竞价</w:t>
      </w:r>
      <w:r>
        <w:rPr>
          <w:rFonts w:hint="eastAsia" w:ascii="宋体" w:hAnsi="宋体"/>
          <w:sz w:val="24"/>
          <w:szCs w:val="24"/>
        </w:rPr>
        <w:t>结束后无息退还。</w:t>
      </w:r>
    </w:p>
    <w:p>
      <w:pPr>
        <w:spacing w:line="480" w:lineRule="exact"/>
        <w:rPr>
          <w:rFonts w:ascii="宋体" w:hAnsi="宋体"/>
          <w:sz w:val="24"/>
        </w:rPr>
      </w:pPr>
      <w:r>
        <w:rPr>
          <w:rFonts w:hint="eastAsia" w:ascii="宋体" w:hAnsi="宋体" w:cs="宋体"/>
          <w:b/>
          <w:bCs/>
          <w:color w:val="000000"/>
          <w:kern w:val="0"/>
          <w:sz w:val="24"/>
          <w:lang w:val="zh-CN"/>
        </w:rPr>
        <w:t>转账资料：</w:t>
      </w:r>
      <w:r>
        <w:rPr>
          <w:rFonts w:hint="eastAsia" w:ascii="宋体" w:hAnsi="宋体"/>
          <w:sz w:val="24"/>
        </w:rPr>
        <w:t>名称：</w:t>
      </w:r>
      <w:r>
        <w:rPr>
          <w:sz w:val="24"/>
        </w:rPr>
        <w:t>合肥周谷堆大兴农产品国际物流园有限责任公司</w:t>
      </w:r>
      <w:r>
        <w:rPr>
          <w:rFonts w:hint="eastAsia" w:ascii="宋体" w:hAnsi="宋体"/>
          <w:kern w:val="0"/>
          <w:sz w:val="24"/>
        </w:rPr>
        <w:t xml:space="preserve"> </w:t>
      </w:r>
    </w:p>
    <w:p>
      <w:pPr>
        <w:spacing w:line="480" w:lineRule="exact"/>
        <w:ind w:firstLine="1200" w:firstLineChars="500"/>
        <w:rPr>
          <w:rFonts w:ascii="宋体" w:hAnsi="宋体"/>
          <w:sz w:val="24"/>
        </w:rPr>
      </w:pPr>
      <w:r>
        <w:rPr>
          <w:rFonts w:hint="eastAsia" w:ascii="宋体" w:hAnsi="宋体"/>
          <w:sz w:val="24"/>
        </w:rPr>
        <w:t>开户行：</w:t>
      </w:r>
      <w:r>
        <w:rPr>
          <w:sz w:val="24"/>
        </w:rPr>
        <w:t>徽商银行合肥庐阳支行</w:t>
      </w:r>
    </w:p>
    <w:p>
      <w:pPr>
        <w:spacing w:line="480" w:lineRule="exact"/>
        <w:ind w:firstLine="1200" w:firstLineChars="500"/>
        <w:rPr>
          <w:rFonts w:hint="eastAsia"/>
        </w:rPr>
      </w:pPr>
      <w:r>
        <w:rPr>
          <w:rFonts w:hint="eastAsia" w:ascii="宋体" w:hAnsi="宋体"/>
          <w:sz w:val="24"/>
        </w:rPr>
        <w:t>帐号：</w:t>
      </w:r>
      <w:r>
        <w:rPr>
          <w:rFonts w:hint="eastAsia" w:ascii="宋体" w:hAnsi="宋体"/>
          <w:kern w:val="0"/>
          <w:sz w:val="24"/>
        </w:rPr>
        <w:t>1021401021000280076</w:t>
      </w:r>
      <w:r>
        <w:rPr>
          <w:rFonts w:hint="eastAsia" w:ascii="宋体" w:hAnsi="宋体"/>
          <w:sz w:val="24"/>
        </w:rPr>
        <w:t xml:space="preserve">  </w:t>
      </w:r>
      <w:r>
        <w:rPr>
          <w:rFonts w:hint="eastAsia" w:ascii="宋体" w:hAnsi="宋体" w:cs="宋体"/>
          <w:color w:val="000000"/>
          <w:kern w:val="0"/>
          <w:sz w:val="24"/>
          <w:lang w:val="zh-CN"/>
        </w:rPr>
        <w:t>（转帐时请备注“</w:t>
      </w:r>
      <w:r>
        <w:rPr>
          <w:rFonts w:hint="eastAsia" w:ascii="宋体" w:hAnsi="宋体"/>
          <w:kern w:val="0"/>
          <w:sz w:val="24"/>
        </w:rPr>
        <w:t>××项目</w:t>
      </w:r>
      <w:r>
        <w:rPr>
          <w:rFonts w:hint="eastAsia" w:ascii="宋体" w:hAnsi="宋体" w:cs="宋体"/>
          <w:color w:val="000000"/>
          <w:kern w:val="0"/>
          <w:sz w:val="24"/>
          <w:lang w:val="zh-CN"/>
        </w:rPr>
        <w:t>竞价保证金”）</w:t>
      </w:r>
    </w:p>
    <w:p>
      <w:pPr>
        <w:pStyle w:val="22"/>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2"/>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val="0"/>
          <w:bCs/>
          <w:kern w:val="0"/>
          <w:sz w:val="24"/>
        </w:rPr>
      </w:pPr>
      <w:r>
        <w:rPr>
          <w:rFonts w:hint="eastAsia" w:ascii="宋体" w:hAnsi="宋体" w:eastAsia="宋体" w:cs="宋体"/>
          <w:sz w:val="24"/>
          <w:szCs w:val="24"/>
          <w:lang w:val="en-US" w:eastAsia="zh-CN"/>
        </w:rPr>
        <w:t>1.1</w:t>
      </w:r>
      <w:r>
        <w:rPr>
          <w:rFonts w:hint="eastAsia" w:ascii="宋体" w:hAnsi="宋体" w:cs="宋体"/>
          <w:b w:val="0"/>
          <w:bCs/>
          <w:kern w:val="0"/>
          <w:sz w:val="24"/>
          <w:lang w:eastAsia="zh-CN"/>
        </w:rPr>
        <w:t>此</w:t>
      </w:r>
      <w:r>
        <w:rPr>
          <w:rFonts w:hint="eastAsia" w:ascii="宋体" w:hAnsi="宋体" w:cs="宋体"/>
          <w:b w:val="0"/>
          <w:bCs/>
          <w:kern w:val="0"/>
          <w:sz w:val="24"/>
        </w:rPr>
        <w:t>报价是指标的物送达</w:t>
      </w:r>
      <w:r>
        <w:rPr>
          <w:rFonts w:hint="eastAsia" w:ascii="宋体" w:hAnsi="宋体" w:cs="宋体"/>
          <w:b w:val="0"/>
          <w:bCs/>
          <w:kern w:val="0"/>
          <w:sz w:val="24"/>
          <w:lang w:eastAsia="zh-CN"/>
        </w:rPr>
        <w:t>采购</w:t>
      </w:r>
      <w:r>
        <w:rPr>
          <w:rFonts w:hint="eastAsia" w:ascii="宋体" w:hAnsi="宋体" w:cs="宋体"/>
          <w:b w:val="0"/>
          <w:bCs/>
          <w:kern w:val="0"/>
          <w:sz w:val="24"/>
        </w:rPr>
        <w:t>人指定地点（</w:t>
      </w:r>
      <w:r>
        <w:rPr>
          <w:rFonts w:hint="eastAsia" w:ascii="宋体" w:hAnsi="宋体" w:cs="宋体"/>
          <w:b w:val="0"/>
          <w:bCs/>
          <w:kern w:val="0"/>
          <w:sz w:val="24"/>
          <w:lang w:eastAsia="zh-CN"/>
        </w:rPr>
        <w:t>周谷堆大兴农产品国际物流园</w:t>
      </w:r>
      <w:r>
        <w:rPr>
          <w:rFonts w:hint="eastAsia" w:ascii="宋体" w:hAnsi="宋体" w:cs="宋体"/>
          <w:b w:val="0"/>
          <w:bCs/>
          <w:kern w:val="0"/>
          <w:sz w:val="24"/>
        </w:rPr>
        <w:t>），在</w:t>
      </w:r>
      <w:r>
        <w:rPr>
          <w:rFonts w:hint="eastAsia" w:ascii="宋体" w:hAnsi="宋体" w:cs="宋体"/>
          <w:b w:val="0"/>
          <w:bCs/>
          <w:kern w:val="0"/>
          <w:sz w:val="24"/>
          <w:lang w:eastAsia="zh-CN"/>
        </w:rPr>
        <w:t>采购</w:t>
      </w:r>
      <w:r>
        <w:rPr>
          <w:rFonts w:hint="eastAsia" w:ascii="宋体" w:hAnsi="宋体" w:cs="宋体"/>
          <w:b w:val="0"/>
          <w:bCs/>
          <w:kern w:val="0"/>
          <w:sz w:val="24"/>
        </w:rPr>
        <w:t>人安装验收合格后开据增值税专用发票（3%税率）及</w:t>
      </w:r>
      <w:r>
        <w:rPr>
          <w:rFonts w:hint="eastAsia" w:ascii="宋体" w:hAnsi="宋体" w:cs="宋体"/>
          <w:b w:val="0"/>
          <w:bCs/>
          <w:kern w:val="0"/>
          <w:sz w:val="24"/>
          <w:lang w:val="en-US" w:eastAsia="zh-CN"/>
        </w:rPr>
        <w:t>1</w:t>
      </w:r>
      <w:r>
        <w:rPr>
          <w:rFonts w:hint="eastAsia" w:ascii="宋体" w:hAnsi="宋体" w:cs="宋体"/>
          <w:b w:val="0"/>
          <w:bCs/>
          <w:kern w:val="0"/>
          <w:sz w:val="24"/>
        </w:rPr>
        <w:t>年免费质保的价格。</w:t>
      </w:r>
    </w:p>
    <w:p>
      <w:pPr>
        <w:widowControl/>
        <w:spacing w:line="560" w:lineRule="exact"/>
        <w:ind w:firstLine="480" w:firstLineChars="200"/>
        <w:jc w:val="left"/>
        <w:rPr>
          <w:rFonts w:hint="eastAsia" w:ascii="宋体" w:hAnsi="宋体" w:cs="宋体" w:eastAsiaTheme="minorEastAsia"/>
          <w:b w:val="0"/>
          <w:bCs/>
          <w:kern w:val="0"/>
          <w:sz w:val="24"/>
          <w:lang w:val="en-US" w:eastAsia="zh-CN"/>
        </w:rPr>
      </w:pPr>
      <w:r>
        <w:rPr>
          <w:rFonts w:hint="eastAsia" w:ascii="宋体" w:hAnsi="宋体" w:cs="宋体"/>
          <w:b w:val="0"/>
          <w:bCs/>
          <w:kern w:val="0"/>
          <w:sz w:val="24"/>
          <w:lang w:val="en-US" w:eastAsia="zh-CN"/>
        </w:rPr>
        <w:t>1.2</w:t>
      </w:r>
      <w:r>
        <w:rPr>
          <w:rFonts w:hint="eastAsia" w:ascii="宋体" w:hAnsi="宋体"/>
          <w:b w:val="0"/>
          <w:bCs/>
          <w:sz w:val="24"/>
          <w:lang w:eastAsia="zh-CN"/>
        </w:rPr>
        <w:t>竞价</w:t>
      </w:r>
      <w:r>
        <w:rPr>
          <w:rFonts w:hint="eastAsia" w:ascii="宋体" w:hAnsi="宋体"/>
          <w:b w:val="0"/>
          <w:bCs/>
          <w:sz w:val="24"/>
        </w:rPr>
        <w:t>人应充分考虑地理位置、道路运输、装卸、维保及任何其它足以影响</w:t>
      </w:r>
      <w:r>
        <w:rPr>
          <w:rFonts w:hint="eastAsia" w:ascii="宋体" w:hAnsi="宋体"/>
          <w:b w:val="0"/>
          <w:bCs/>
          <w:sz w:val="24"/>
          <w:lang w:eastAsia="zh-CN"/>
        </w:rPr>
        <w:t>竞价</w:t>
      </w:r>
      <w:r>
        <w:rPr>
          <w:rFonts w:hint="eastAsia" w:ascii="宋体" w:hAnsi="宋体"/>
          <w:b w:val="0"/>
          <w:bCs/>
          <w:sz w:val="24"/>
        </w:rPr>
        <w:t>报价的情况，须考虑风险并计入</w:t>
      </w:r>
      <w:r>
        <w:rPr>
          <w:rFonts w:hint="eastAsia" w:ascii="宋体" w:hAnsi="宋体"/>
          <w:b w:val="0"/>
          <w:bCs/>
          <w:sz w:val="24"/>
          <w:lang w:eastAsia="zh-CN"/>
        </w:rPr>
        <w:t>竞价</w:t>
      </w:r>
      <w:r>
        <w:rPr>
          <w:rFonts w:hint="eastAsia" w:ascii="宋体" w:hAnsi="宋体"/>
          <w:b w:val="0"/>
          <w:bCs/>
          <w:sz w:val="24"/>
        </w:rPr>
        <w:t>报价，</w:t>
      </w:r>
      <w:r>
        <w:rPr>
          <w:rFonts w:hint="eastAsia" w:ascii="宋体" w:hAnsi="宋体"/>
          <w:b w:val="0"/>
          <w:bCs/>
          <w:sz w:val="24"/>
          <w:lang w:eastAsia="zh-CN"/>
        </w:rPr>
        <w:t>确定服务</w:t>
      </w:r>
      <w:r>
        <w:rPr>
          <w:rFonts w:hint="eastAsia" w:ascii="宋体" w:hAnsi="宋体"/>
          <w:b w:val="0"/>
          <w:bCs/>
          <w:sz w:val="24"/>
        </w:rPr>
        <w:t>后任何因疏忽或误解项目情况而导致的费用增加，</w:t>
      </w:r>
      <w:r>
        <w:rPr>
          <w:rFonts w:hint="eastAsia" w:ascii="宋体" w:hAnsi="宋体"/>
          <w:b w:val="0"/>
          <w:bCs/>
          <w:sz w:val="24"/>
          <w:lang w:eastAsia="zh-CN"/>
        </w:rPr>
        <w:t>竞价</w:t>
      </w:r>
      <w:r>
        <w:rPr>
          <w:rFonts w:hint="eastAsia" w:ascii="宋体" w:hAnsi="宋体"/>
          <w:b w:val="0"/>
          <w:bCs/>
          <w:sz w:val="24"/>
        </w:rPr>
        <w:t>人自行承担</w:t>
      </w:r>
      <w:r>
        <w:rPr>
          <w:rFonts w:hint="eastAsia" w:ascii="宋体" w:hAnsi="宋体"/>
          <w:b w:val="0"/>
          <w:bCs/>
          <w:sz w:val="24"/>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b w:val="0"/>
          <w:bCs w:val="0"/>
          <w:sz w:val="24"/>
          <w:lang w:val="en-US" w:eastAsia="zh-CN"/>
        </w:rPr>
      </w:pPr>
      <w:r>
        <w:rPr>
          <w:rFonts w:hint="eastAsia" w:ascii="宋体" w:hAnsi="宋体" w:eastAsia="宋体" w:cs="宋体"/>
          <w:color w:val="000000"/>
          <w:kern w:val="0"/>
          <w:sz w:val="24"/>
          <w:szCs w:val="24"/>
          <w:lang w:val="en-US" w:eastAsia="zh-CN"/>
        </w:rPr>
        <w:t xml:space="preserve">  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项目周期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2"/>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14:textFill>
            <w14:solidFill>
              <w14:schemeClr w14:val="tx1"/>
            </w14:solidFill>
          </w14:textFill>
        </w:rPr>
        <w:t>其</w:t>
      </w:r>
      <w:r>
        <w:rPr>
          <w:rFonts w:hint="eastAsia" w:cs="宋体" w:asciiTheme="minorEastAsia" w:hAnsiTheme="minorEastAsia"/>
          <w:b/>
          <w:color w:val="000000" w:themeColor="text1"/>
          <w:kern w:val="0"/>
          <w:sz w:val="24"/>
          <w14:textFill>
            <w14:solidFill>
              <w14:schemeClr w14:val="tx1"/>
            </w14:solidFill>
          </w14:textFill>
        </w:rPr>
        <w:t>它事项说明</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采购</w:t>
      </w:r>
      <w:r>
        <w:rPr>
          <w:rFonts w:hint="eastAsia" w:ascii="宋体" w:hAnsi="宋体" w:cs="宋体"/>
          <w:color w:val="000000"/>
          <w:kern w:val="0"/>
          <w:sz w:val="24"/>
        </w:rPr>
        <w:t>量清单自行进行核算，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kern w:val="0"/>
          <w:sz w:val="24"/>
        </w:rPr>
      </w:pPr>
      <w:r>
        <w:rPr>
          <w:rFonts w:hint="eastAsia" w:ascii="宋体" w:hAnsi="宋体" w:cs="宋体"/>
          <w:color w:val="000000"/>
          <w:kern w:val="0"/>
          <w:sz w:val="24"/>
          <w:lang w:val="en-US" w:eastAsia="zh-CN"/>
        </w:rPr>
        <w:t>2.</w:t>
      </w:r>
      <w:r>
        <w:rPr>
          <w:rFonts w:hint="eastAsia" w:ascii="宋体" w:hAnsi="宋体" w:cs="宋体"/>
          <w:color w:val="000000" w:themeColor="text1"/>
          <w:kern w:val="0"/>
          <w:sz w:val="24"/>
          <w:lang w:val="en-US" w:eastAsia="zh-CN"/>
          <w14:textFill>
            <w14:solidFill>
              <w14:schemeClr w14:val="tx1"/>
            </w14:solidFill>
          </w14:textFill>
        </w:rPr>
        <w:t xml:space="preserve"> </w:t>
      </w:r>
      <w:r>
        <w:rPr>
          <w:rFonts w:hint="eastAsia" w:ascii="宋体" w:hAnsi="宋体" w:cs="宋体"/>
          <w:kern w:val="0"/>
          <w:sz w:val="24"/>
          <w:lang w:eastAsia="zh-CN"/>
        </w:rPr>
        <w:t>候选人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履约保证金，履约保证金为</w:t>
      </w:r>
      <w:r>
        <w:rPr>
          <w:rFonts w:hint="eastAsia" w:ascii="宋体" w:hAnsi="宋体" w:cs="宋体"/>
          <w:kern w:val="0"/>
          <w:sz w:val="24"/>
          <w:lang w:val="en-US" w:eastAsia="zh-CN"/>
        </w:rPr>
        <w:t>叁仟元整</w:t>
      </w:r>
      <w:r>
        <w:rPr>
          <w:rFonts w:hint="eastAsia" w:ascii="宋体" w:hAnsi="宋体" w:cs="宋体"/>
          <w:kern w:val="0"/>
          <w:sz w:val="24"/>
        </w:rPr>
        <w:t>。期限至</w:t>
      </w:r>
      <w:r>
        <w:rPr>
          <w:rFonts w:hint="eastAsia" w:ascii="宋体" w:hAnsi="宋体" w:cs="宋体"/>
          <w:color w:val="000000" w:themeColor="text1"/>
          <w:kern w:val="0"/>
          <w:sz w:val="24"/>
          <w:lang w:val="zh-CN" w:eastAsia="zh-CN"/>
          <w14:textFill>
            <w14:solidFill>
              <w14:schemeClr w14:val="tx1"/>
            </w14:solidFill>
          </w14:textFill>
        </w:rPr>
        <w:t>项目周期结束</w:t>
      </w:r>
      <w:r>
        <w:rPr>
          <w:rFonts w:hint="eastAsia" w:ascii="宋体" w:hAnsi="宋体" w:cs="宋体"/>
          <w:kern w:val="0"/>
          <w:sz w:val="24"/>
        </w:rPr>
        <w:t>且无违约问题后</w:t>
      </w:r>
      <w:r>
        <w:rPr>
          <w:rFonts w:hint="eastAsia" w:ascii="宋体" w:hAnsi="宋体" w:cs="宋体"/>
          <w:color w:val="000000" w:themeColor="text1"/>
          <w:kern w:val="0"/>
          <w:sz w:val="24"/>
          <w:lang w:val="zh-CN" w:eastAsia="zh-CN"/>
          <w14:textFill>
            <w14:solidFill>
              <w14:schemeClr w14:val="tx1"/>
            </w14:solidFill>
          </w14:textFill>
        </w:rPr>
        <w:t>无息退还</w:t>
      </w:r>
      <w:r>
        <w:rPr>
          <w:rFonts w:hint="eastAsia" w:ascii="宋体" w:hAnsi="宋体" w:cs="宋体"/>
          <w:kern w:val="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201</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11</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28</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3</w:t>
      </w:r>
      <w:r>
        <w:rPr>
          <w:rFonts w:hint="eastAsia" w:cs="Times New Roman" w:asciiTheme="majorEastAsia" w:hAnsiTheme="majorEastAsia" w:eastAsiaTheme="majorEastAsia"/>
          <w:kern w:val="0"/>
          <w:sz w:val="24"/>
        </w:rPr>
        <w:t>0（如有调整，另行调整）</w:t>
      </w:r>
    </w:p>
    <w:p>
      <w:pPr>
        <w:pStyle w:val="22"/>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cs="宋体" w:asciiTheme="majorEastAsia" w:hAnsiTheme="majorEastAsia" w:eastAsiaTheme="majorEastAsia"/>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201</w:t>
      </w:r>
      <w:r>
        <w:rPr>
          <w:rFonts w:hint="eastAsia" w:cs="宋体" w:asciiTheme="majorEastAsia" w:hAnsiTheme="majorEastAsia" w:eastAsiaTheme="majorEastAsia"/>
          <w:sz w:val="24"/>
          <w:lang w:val="en-US" w:eastAsia="zh-CN"/>
        </w:rPr>
        <w:t>9</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11</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日</w:t>
      </w:r>
    </w:p>
    <w:p>
      <w:pPr>
        <w:jc w:val="both"/>
        <w:rPr>
          <w:rFonts w:asciiTheme="majorEastAsia" w:hAnsiTheme="majorEastAsia" w:eastAsiaTheme="majorEastAsia"/>
          <w:b/>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4"/>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963"/>
        <w:gridCol w:w="7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b/>
                <w:kern w:val="0"/>
                <w:sz w:val="24"/>
                <w:lang w:eastAsia="zh-CN"/>
              </w:rPr>
            </w:pPr>
            <w:r>
              <w:rPr>
                <w:rFonts w:hint="eastAsia" w:cs="宋体" w:asciiTheme="majorEastAsia" w:hAnsiTheme="majorEastAsia" w:eastAsiaTheme="majorEastAsia"/>
                <w:b/>
                <w:kern w:val="0"/>
                <w:sz w:val="24"/>
              </w:rPr>
              <w:t>合肥周谷堆</w:t>
            </w:r>
            <w:r>
              <w:rPr>
                <w:rFonts w:hint="eastAsia" w:cs="宋体" w:asciiTheme="majorEastAsia" w:hAnsiTheme="majorEastAsia" w:eastAsiaTheme="majorEastAsia"/>
                <w:b/>
                <w:kern w:val="0"/>
                <w:sz w:val="24"/>
                <w:lang w:eastAsia="zh-CN"/>
              </w:rPr>
              <w:t>大兴农产品国际物流园有限责任公司</w:t>
            </w:r>
          </w:p>
          <w:p>
            <w:pPr>
              <w:widowControl/>
              <w:spacing w:line="500" w:lineRule="exact"/>
              <w:jc w:val="center"/>
              <w:rPr>
                <w:rFonts w:cs="宋体" w:asciiTheme="majorEastAsia" w:hAnsiTheme="majorEastAsia" w:eastAsiaTheme="majorEastAsia"/>
                <w:b/>
                <w:kern w:val="0"/>
                <w:sz w:val="24"/>
              </w:rPr>
            </w:pPr>
            <w:r>
              <w:rPr>
                <w:rFonts w:hint="eastAsia" w:ascii="宋体" w:hAnsi="宋体" w:cs="宋体"/>
                <w:b/>
                <w:bCs/>
                <w:kern w:val="0"/>
                <w:sz w:val="24"/>
                <w:lang w:eastAsia="zh-CN"/>
              </w:rPr>
              <w:t>电气、给水、五金材料年度采购项目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ZGD-J1901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2561"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19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cs="Times New Roman" w:asciiTheme="majorEastAsia" w:hAnsiTheme="majorEastAsia" w:eastAsiaTheme="majorEastAsia"/>
                <w:b/>
                <w:kern w:val="28"/>
                <w:sz w:val="24"/>
                <w:lang w:val="eu-ES"/>
              </w:rPr>
            </w:pPr>
            <w:r>
              <w:rPr>
                <w:rFonts w:hint="eastAsia"/>
                <w:kern w:val="28"/>
                <w:sz w:val="24"/>
                <w:lang w:val="eu-ES"/>
              </w:rPr>
              <w:t>单批交货期</w:t>
            </w:r>
          </w:p>
        </w:tc>
        <w:tc>
          <w:tcPr>
            <w:tcW w:w="71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Times New Roman" w:asciiTheme="majorEastAsia" w:hAnsiTheme="majorEastAsia" w:eastAsiaTheme="majorEastAsia"/>
                <w:b/>
                <w:kern w:val="28"/>
                <w:sz w:val="24"/>
                <w:lang w:val="eu-ES"/>
              </w:rPr>
            </w:pPr>
            <w:r>
              <w:rPr>
                <w:rFonts w:hint="eastAsia"/>
                <w:kern w:val="28"/>
                <w:sz w:val="24"/>
                <w:lang w:val="eu-ES"/>
              </w:rPr>
              <w:t>质保期</w:t>
            </w:r>
          </w:p>
        </w:tc>
        <w:tc>
          <w:tcPr>
            <w:tcW w:w="719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hint="eastAsia" w:cs="Times New Roman" w:asciiTheme="majorEastAsia" w:hAnsiTheme="majorEastAsia" w:eastAsiaTheme="majorEastAsia"/>
                <w:b/>
                <w:kern w:val="28"/>
                <w:sz w:val="24"/>
                <w:lang w:val="eu-ES" w:eastAsia="zh-CN"/>
              </w:rPr>
            </w:pPr>
            <w:r>
              <w:rPr>
                <w:rFonts w:hint="eastAsia"/>
                <w:kern w:val="28"/>
                <w:sz w:val="24"/>
                <w:lang w:val="eu-ES"/>
              </w:rPr>
              <w:t>付款方式</w:t>
            </w:r>
          </w:p>
        </w:tc>
        <w:tc>
          <w:tcPr>
            <w:tcW w:w="7194" w:type="dxa"/>
            <w:tcBorders>
              <w:top w:val="single" w:color="auto" w:sz="4" w:space="0"/>
              <w:left w:val="single" w:color="auto" w:sz="4" w:space="0"/>
              <w:bottom w:val="single" w:color="auto" w:sz="4" w:space="0"/>
              <w:right w:val="single" w:color="auto" w:sz="4" w:space="0"/>
            </w:tcBorders>
            <w:vAlign w:val="center"/>
          </w:tcPr>
          <w:p>
            <w:pPr>
              <w:spacing w:line="580" w:lineRule="exact"/>
              <w:jc w:val="center"/>
              <w:rPr>
                <w:rFonts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59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19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cs="Times New Roman" w:asciiTheme="majorEastAsia" w:hAnsiTheme="majorEastAsia" w:eastAsiaTheme="majorEastAsia"/>
                <w:b/>
                <w:kern w:val="28"/>
                <w:sz w:val="24"/>
                <w:lang w:val="eu-ES" w:eastAsia="zh-CN"/>
              </w:rPr>
            </w:pPr>
            <w:r>
              <w:rPr>
                <w:rFonts w:hint="eastAsia"/>
                <w:kern w:val="28"/>
                <w:sz w:val="24"/>
                <w:lang w:val="eu-ES" w:eastAsia="zh-CN"/>
              </w:rPr>
              <w:t>项目周期</w:t>
            </w:r>
          </w:p>
        </w:tc>
        <w:tc>
          <w:tcPr>
            <w:tcW w:w="719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9755"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1963" w:type="dxa"/>
            <w:tcBorders>
              <w:top w:val="single" w:color="auto" w:sz="4" w:space="0"/>
              <w:left w:val="single" w:color="auto" w:sz="4" w:space="0"/>
              <w:right w:val="single" w:color="auto" w:sz="4" w:space="0"/>
            </w:tcBorders>
            <w:vAlign w:val="center"/>
          </w:tcPr>
          <w:p>
            <w:pPr>
              <w:spacing w:line="520" w:lineRule="exact"/>
              <w:jc w:val="center"/>
              <w:rPr>
                <w:rFonts w:hint="eastAsia" w:ascii="宋体" w:hAnsi="宋体" w:cs="宋体"/>
                <w:kern w:val="0"/>
                <w:sz w:val="24"/>
                <w:highlight w:val="none"/>
              </w:rPr>
            </w:pPr>
            <w:r>
              <w:rPr>
                <w:rFonts w:hint="eastAsia" w:ascii="宋体" w:hAnsi="宋体" w:cs="宋体"/>
                <w:kern w:val="0"/>
                <w:sz w:val="24"/>
                <w:highlight w:val="none"/>
              </w:rPr>
              <w:t>总报价</w:t>
            </w:r>
          </w:p>
          <w:p>
            <w:pPr>
              <w:spacing w:line="500" w:lineRule="exact"/>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（含3%增值税）</w:t>
            </w:r>
          </w:p>
        </w:tc>
        <w:tc>
          <w:tcPr>
            <w:tcW w:w="7194" w:type="dxa"/>
            <w:tcBorders>
              <w:top w:val="single" w:color="auto" w:sz="4" w:space="0"/>
              <w:left w:val="single" w:color="auto" w:sz="4" w:space="0"/>
              <w:right w:val="single" w:color="auto" w:sz="4" w:space="0"/>
            </w:tcBorders>
            <w:vAlign w:val="center"/>
          </w:tcPr>
          <w:p>
            <w:pPr>
              <w:spacing w:line="520" w:lineRule="exact"/>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rPr>
              <w:t>人民币元</w:t>
            </w:r>
            <w:r>
              <w:rPr>
                <w:rFonts w:hint="eastAsia" w:ascii="宋体" w:hAnsi="宋体" w:cs="宋体"/>
                <w:color w:val="000000"/>
                <w:sz w:val="24"/>
                <w:lang w:val="en-US" w:eastAsia="zh-CN"/>
              </w:rPr>
              <w:t>/年</w:t>
            </w:r>
            <w:r>
              <w:rPr>
                <w:rFonts w:hint="eastAsia" w:ascii="宋体" w:hAnsi="宋体" w:cs="宋体"/>
                <w:color w:val="000000"/>
                <w:sz w:val="24"/>
              </w:rPr>
              <w:t>；</w:t>
            </w:r>
          </w:p>
          <w:p>
            <w:pPr>
              <w:widowControl/>
              <w:spacing w:line="500" w:lineRule="exact"/>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ascii="宋体" w:hAnsi="宋体" w:cs="宋体"/>
                <w:color w:val="000000"/>
                <w:sz w:val="24"/>
                <w:lang w:val="en-US" w:eastAsia="zh-CN"/>
              </w:rPr>
              <w:t>/年</w:t>
            </w:r>
            <w:bookmarkStart w:id="0" w:name="_GoBack"/>
            <w:bookmarkEnd w:id="0"/>
            <w:r>
              <w:rPr>
                <w:rFonts w:hint="eastAsia" w:ascii="宋体" w:hAnsi="宋体" w:cs="宋体"/>
                <w:color w:val="000000"/>
                <w:sz w:val="24"/>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598" w:type="dxa"/>
            <w:tcBorders>
              <w:top w:val="single" w:color="auto" w:sz="4" w:space="0"/>
              <w:left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1963" w:type="dxa"/>
            <w:tcBorders>
              <w:top w:val="single" w:color="auto" w:sz="4" w:space="0"/>
              <w:left w:val="single" w:color="auto" w:sz="4" w:space="0"/>
              <w:right w:val="single" w:color="auto" w:sz="4" w:space="0"/>
            </w:tcBorders>
            <w:vAlign w:val="center"/>
          </w:tcPr>
          <w:p>
            <w:pPr>
              <w:spacing w:line="500" w:lineRule="exact"/>
              <w:jc w:val="center"/>
              <w:rPr>
                <w:rFonts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194" w:type="dxa"/>
            <w:tcBorders>
              <w:top w:val="single" w:color="auto" w:sz="4" w:space="0"/>
              <w:left w:val="single" w:color="auto" w:sz="4" w:space="0"/>
              <w:right w:val="single" w:color="auto" w:sz="4" w:space="0"/>
            </w:tcBorders>
            <w:vAlign w:val="center"/>
          </w:tcPr>
          <w:p>
            <w:pPr>
              <w:widowControl/>
              <w:numPr>
                <w:ilvl w:val="0"/>
                <w:numId w:val="0"/>
              </w:numPr>
              <w:spacing w:line="160" w:lineRule="atLeast"/>
              <w:rPr>
                <w:rFonts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投标人（签章）：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二〇一</w:t>
      </w:r>
      <w:r>
        <w:rPr>
          <w:rFonts w:hint="eastAsia" w:cs="宋体" w:asciiTheme="majorEastAsia" w:hAnsiTheme="majorEastAsia" w:eastAsiaTheme="majorEastAsia"/>
          <w:b/>
          <w:kern w:val="0"/>
          <w:sz w:val="24"/>
          <w:lang w:eastAsia="zh-CN"/>
        </w:rPr>
        <w:t>九</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竞价报价</w:t>
      </w:r>
      <w:r>
        <w:rPr>
          <w:rFonts w:hint="eastAsia" w:ascii="宋体" w:hAnsi="宋体"/>
          <w:b/>
          <w:sz w:val="24"/>
        </w:rPr>
        <w:t>，其优惠须直接计算并体现在</w:t>
      </w:r>
      <w:r>
        <w:rPr>
          <w:rFonts w:hint="eastAsia" w:ascii="宋体" w:hAnsi="宋体"/>
          <w:b/>
          <w:sz w:val="24"/>
          <w:lang w:eastAsia="zh-CN"/>
        </w:rPr>
        <w:t>竞价报价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ZGD-J1901</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二〇一</w:t>
      </w:r>
      <w:r>
        <w:rPr>
          <w:rFonts w:hint="eastAsia" w:ascii="宋体" w:hAnsi="宋体" w:cs="宋体"/>
          <w:kern w:val="0"/>
          <w:sz w:val="24"/>
          <w:lang w:eastAsia="zh-CN"/>
        </w:rPr>
        <w:t>九</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widowControl/>
        <w:spacing w:line="520" w:lineRule="exact"/>
        <w:jc w:val="center"/>
        <w:rPr>
          <w:rFonts w:hint="eastAsia" w:ascii="宋体" w:hAnsi="宋体" w:cs="宋体"/>
          <w:b w:val="0"/>
          <w:bCs/>
          <w:kern w:val="0"/>
          <w:sz w:val="24"/>
          <w:lang w:val="zh-CN"/>
        </w:rPr>
      </w:pPr>
      <w:r>
        <w:rPr>
          <w:rFonts w:hint="eastAsia" w:ascii="宋体" w:hAnsi="宋体" w:cs="宋体"/>
          <w:b w:val="0"/>
          <w:bCs/>
          <w:kern w:val="0"/>
          <w:sz w:val="24"/>
          <w:lang w:val="zh-CN"/>
        </w:rPr>
        <w:t>附件四：竞价保证金退还申请书</w:t>
      </w:r>
    </w:p>
    <w:p>
      <w:pPr>
        <w:widowControl/>
        <w:spacing w:line="520" w:lineRule="exact"/>
        <w:jc w:val="center"/>
        <w:rPr>
          <w:rFonts w:ascii="宋体" w:hAnsi="宋体" w:cs="宋体"/>
          <w:b/>
          <w:sz w:val="24"/>
        </w:rPr>
      </w:pPr>
      <w:r>
        <w:rPr>
          <w:rFonts w:hint="eastAsia" w:ascii="宋体" w:hAnsi="宋体" w:cs="宋体"/>
          <w:b w:val="0"/>
          <w:bCs/>
          <w:kern w:val="0"/>
          <w:sz w:val="24"/>
        </w:rPr>
        <w:t>合肥周谷堆</w:t>
      </w:r>
      <w:r>
        <w:rPr>
          <w:rFonts w:hint="eastAsia" w:ascii="宋体" w:hAnsi="宋体" w:cs="宋体"/>
          <w:b w:val="0"/>
          <w:bCs/>
          <w:kern w:val="0"/>
          <w:sz w:val="24"/>
          <w:lang w:eastAsia="zh-CN"/>
        </w:rPr>
        <w:t>大兴农产品国际物流园有限责任公司</w:t>
      </w:r>
      <w:r>
        <w:rPr>
          <w:rFonts w:hint="eastAsia" w:ascii="宋体" w:hAnsi="宋体" w:cs="宋体"/>
          <w:b/>
          <w:sz w:val="24"/>
        </w:rPr>
        <w:t>：</w:t>
      </w:r>
    </w:p>
    <w:p>
      <w:pPr>
        <w:spacing w:line="400" w:lineRule="exact"/>
        <w:ind w:firstLine="480" w:firstLineChars="200"/>
        <w:rPr>
          <w:rFonts w:ascii="宋体" w:hAnsi="宋体" w:cs="宋体"/>
          <w:sz w:val="24"/>
        </w:rPr>
      </w:pPr>
      <w:r>
        <w:rPr>
          <w:rFonts w:hint="eastAsia" w:ascii="宋体" w:hAnsi="宋体" w:cs="宋体"/>
          <w:sz w:val="24"/>
        </w:rPr>
        <w:t>我公司于</w:t>
      </w:r>
      <w:r>
        <w:rPr>
          <w:rFonts w:hint="eastAsia" w:ascii="宋体" w:hAnsi="宋体" w:cs="宋体"/>
          <w:sz w:val="24"/>
          <w:u w:val="single"/>
        </w:rPr>
        <w:t>2019年   月  日</w:t>
      </w:r>
      <w:r>
        <w:rPr>
          <w:rFonts w:hint="eastAsia" w:ascii="宋体" w:hAnsi="宋体" w:cs="宋体"/>
          <w:sz w:val="24"/>
        </w:rPr>
        <w:t>参加</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cs="宋体"/>
          <w:sz w:val="24"/>
          <w:lang w:eastAsia="zh-CN"/>
        </w:rPr>
        <w:t>竞价</w:t>
      </w:r>
      <w:r>
        <w:rPr>
          <w:rFonts w:hint="eastAsia" w:ascii="宋体" w:hAnsi="宋体" w:cs="宋体"/>
          <w:sz w:val="24"/>
        </w:rPr>
        <w:t>，交纳保证金</w:t>
      </w:r>
    </w:p>
    <w:p>
      <w:pPr>
        <w:spacing w:line="400" w:lineRule="exact"/>
        <w:rPr>
          <w:rFonts w:ascii="宋体" w:hAnsi="宋体" w:cs="宋体"/>
          <w:sz w:val="24"/>
        </w:rPr>
      </w:pPr>
      <w:r>
        <w:rPr>
          <w:rFonts w:hint="eastAsia" w:ascii="宋体" w:hAnsi="宋体" w:cs="宋体"/>
          <w:sz w:val="24"/>
          <w:u w:val="single"/>
        </w:rPr>
        <w:t xml:space="preserve">          </w:t>
      </w:r>
      <w:r>
        <w:rPr>
          <w:rFonts w:hint="eastAsia" w:ascii="宋体" w:hAnsi="宋体" w:cs="宋体"/>
          <w:sz w:val="24"/>
        </w:rPr>
        <w:t>元。如我公司未</w:t>
      </w:r>
      <w:r>
        <w:rPr>
          <w:rFonts w:hint="eastAsia" w:ascii="宋体" w:hAnsi="宋体" w:cs="宋体"/>
          <w:sz w:val="24"/>
          <w:lang w:eastAsia="zh-CN"/>
        </w:rPr>
        <w:t>为候选人</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为候选人</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竞价文件</w:t>
      </w:r>
      <w:r>
        <w:rPr>
          <w:rFonts w:hint="eastAsia" w:ascii="宋体" w:hAnsi="宋体" w:cs="宋体"/>
          <w:sz w:val="24"/>
        </w:rPr>
        <w:t>约定执行。</w:t>
      </w:r>
    </w:p>
    <w:p>
      <w:pPr>
        <w:spacing w:line="400" w:lineRule="exact"/>
        <w:ind w:firstLine="460" w:firstLineChars="192"/>
        <w:rPr>
          <w:rFonts w:ascii="宋体" w:hAnsi="宋体" w:cs="宋体"/>
          <w:sz w:val="24"/>
        </w:rPr>
      </w:pPr>
      <w:r>
        <w:rPr>
          <w:rFonts w:hint="eastAsia" w:ascii="宋体" w:hAnsi="宋体" w:cs="宋体"/>
          <w:sz w:val="24"/>
        </w:rPr>
        <w:t>请予办理。</w:t>
      </w:r>
    </w:p>
    <w:p>
      <w:pPr>
        <w:spacing w:line="400" w:lineRule="exact"/>
        <w:ind w:firstLine="460" w:firstLineChars="192"/>
        <w:rPr>
          <w:rFonts w:ascii="宋体" w:hAnsi="宋体" w:cs="宋体"/>
          <w:sz w:val="24"/>
        </w:rPr>
      </w:pPr>
      <w:r>
        <w:rPr>
          <w:rFonts w:hint="eastAsia" w:ascii="宋体" w:hAnsi="宋体" w:cs="宋体"/>
          <w:sz w:val="24"/>
        </w:rPr>
        <w:t>户    名：</w:t>
      </w:r>
    </w:p>
    <w:p>
      <w:pPr>
        <w:spacing w:line="400" w:lineRule="exact"/>
        <w:ind w:firstLine="460" w:firstLineChars="192"/>
        <w:rPr>
          <w:rFonts w:ascii="宋体" w:hAnsi="宋体" w:cs="宋体"/>
          <w:sz w:val="24"/>
        </w:rPr>
      </w:pPr>
      <w:r>
        <w:rPr>
          <w:rFonts w:hint="eastAsia" w:ascii="宋体" w:hAnsi="宋体" w:cs="宋体"/>
          <w:sz w:val="24"/>
        </w:rPr>
        <w:t>开户银行：</w:t>
      </w:r>
    </w:p>
    <w:p>
      <w:pPr>
        <w:spacing w:line="400" w:lineRule="exact"/>
        <w:ind w:firstLine="460" w:firstLineChars="192"/>
        <w:rPr>
          <w:rFonts w:ascii="宋体" w:hAnsi="宋体" w:cs="宋体"/>
          <w:sz w:val="24"/>
        </w:rPr>
      </w:pPr>
      <w:r>
        <w:rPr>
          <w:rFonts w:hint="eastAsia" w:ascii="宋体" w:hAnsi="宋体" w:cs="宋体"/>
          <w:sz w:val="24"/>
        </w:rPr>
        <w:t>帐    号：</w:t>
      </w:r>
    </w:p>
    <w:p>
      <w:pPr>
        <w:spacing w:line="400" w:lineRule="exact"/>
        <w:ind w:firstLine="460" w:firstLineChars="192"/>
        <w:rPr>
          <w:rFonts w:ascii="宋体" w:hAnsi="宋体" w:cs="宋体"/>
          <w:sz w:val="24"/>
        </w:rPr>
      </w:pPr>
      <w:r>
        <w:rPr>
          <w:rFonts w:hint="eastAsia" w:ascii="宋体" w:hAnsi="宋体" w:cs="宋体"/>
          <w:sz w:val="24"/>
        </w:rPr>
        <w:t>联系电话：</w:t>
      </w:r>
    </w:p>
    <w:tbl>
      <w:tblPr>
        <w:tblStyle w:val="14"/>
        <w:tblpPr w:leftFromText="180" w:rightFromText="180" w:vertAnchor="text" w:horzAnchor="page" w:tblpX="1227" w:tblpY="99"/>
        <w:tblOverlap w:val="never"/>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9840" w:type="dxa"/>
            <w:noWrap w:val="0"/>
            <w:vAlign w:val="top"/>
          </w:tcPr>
          <w:p>
            <w:pPr>
              <w:spacing w:line="640" w:lineRule="exact"/>
              <w:jc w:val="center"/>
              <w:rPr>
                <w:rFonts w:ascii="宋体" w:hAnsi="宋体" w:cs="宋体"/>
                <w:sz w:val="24"/>
              </w:rPr>
            </w:pPr>
            <w:r>
              <w:rPr>
                <w:rFonts w:hint="eastAsia" w:ascii="宋体" w:hAnsi="宋体" w:cs="宋体"/>
                <w:sz w:val="24"/>
              </w:rPr>
              <w:t>此处粘贴转账单复印件</w:t>
            </w:r>
          </w:p>
        </w:tc>
      </w:tr>
    </w:tbl>
    <w:p>
      <w:pPr>
        <w:spacing w:line="640" w:lineRule="exact"/>
        <w:rPr>
          <w:rFonts w:ascii="宋体" w:hAnsi="宋体" w:cs="宋体"/>
          <w:b/>
          <w:sz w:val="24"/>
        </w:rPr>
      </w:pPr>
      <w:r>
        <w:rPr>
          <w:rFonts w:hint="eastAsia" w:ascii="宋体" w:hAnsi="宋体" w:cs="宋体"/>
          <w:b/>
          <w:sz w:val="24"/>
        </w:rPr>
        <w:t>注：</w:t>
      </w:r>
      <w:r>
        <w:rPr>
          <w:rFonts w:hint="eastAsia" w:ascii="宋体" w:hAnsi="宋体" w:cs="宋体"/>
          <w:b/>
          <w:sz w:val="24"/>
          <w:lang w:eastAsia="zh-CN"/>
        </w:rPr>
        <w:t>竞价</w:t>
      </w:r>
      <w:r>
        <w:rPr>
          <w:rFonts w:hint="eastAsia" w:ascii="宋体" w:hAnsi="宋体" w:cs="宋体"/>
          <w:b/>
          <w:sz w:val="24"/>
        </w:rPr>
        <w:t>人需在</w:t>
      </w:r>
      <w:r>
        <w:rPr>
          <w:rFonts w:hint="eastAsia" w:ascii="宋体" w:hAnsi="宋体" w:cs="宋体"/>
          <w:b/>
          <w:sz w:val="24"/>
          <w:lang w:eastAsia="zh-CN"/>
        </w:rPr>
        <w:t>评审</w:t>
      </w:r>
      <w:r>
        <w:rPr>
          <w:rFonts w:hint="eastAsia" w:ascii="宋体" w:hAnsi="宋体" w:cs="宋体"/>
          <w:b/>
          <w:sz w:val="24"/>
        </w:rPr>
        <w:t>前将申请书交给</w:t>
      </w:r>
      <w:r>
        <w:rPr>
          <w:rFonts w:hint="eastAsia" w:ascii="宋体" w:hAnsi="宋体" w:cs="宋体"/>
          <w:b/>
          <w:sz w:val="24"/>
          <w:lang w:eastAsia="zh-CN"/>
        </w:rPr>
        <w:t>采购</w:t>
      </w:r>
      <w:r>
        <w:rPr>
          <w:rFonts w:hint="eastAsia" w:ascii="宋体" w:hAnsi="宋体" w:cs="宋体"/>
          <w:b/>
          <w:sz w:val="24"/>
        </w:rPr>
        <w:t>人，申请书不用密封在</w:t>
      </w:r>
      <w:r>
        <w:rPr>
          <w:rFonts w:hint="eastAsia" w:ascii="宋体" w:hAnsi="宋体" w:cs="宋体"/>
          <w:b/>
          <w:sz w:val="24"/>
          <w:lang w:eastAsia="zh-CN"/>
        </w:rPr>
        <w:t>报价文件</w:t>
      </w:r>
      <w:r>
        <w:rPr>
          <w:rFonts w:hint="eastAsia" w:ascii="宋体" w:hAnsi="宋体" w:cs="宋体"/>
          <w:b/>
          <w:sz w:val="24"/>
        </w:rPr>
        <w:t>内。</w:t>
      </w:r>
    </w:p>
    <w:p>
      <w:pPr>
        <w:spacing w:line="640" w:lineRule="exact"/>
        <w:ind w:firstLine="3393" w:firstLineChars="1414"/>
        <w:rPr>
          <w:rFonts w:hint="eastAsia"/>
          <w:sz w:val="24"/>
          <w:szCs w:val="24"/>
          <w:lang w:eastAsia="zh-CN"/>
        </w:rPr>
      </w:pPr>
      <w:r>
        <w:rPr>
          <w:rFonts w:hint="eastAsia" w:ascii="宋体" w:hAnsi="宋体" w:cs="宋体"/>
          <w:sz w:val="24"/>
        </w:rPr>
        <w:t xml:space="preserve">                 投标人签章：   2019年  月    日</w:t>
      </w:r>
    </w:p>
    <w:p>
      <w:pPr>
        <w:jc w:val="center"/>
        <w:rPr>
          <w:rFonts w:cs="宋体" w:asciiTheme="majorEastAsia" w:hAnsiTheme="majorEastAsia" w:eastAsiaTheme="majorEastAsia"/>
          <w:sz w:val="24"/>
        </w:rPr>
      </w:pPr>
      <w:r>
        <w:rPr>
          <w:rFonts w:hint="eastAsia"/>
          <w:sz w:val="24"/>
          <w:szCs w:val="24"/>
          <w:lang w:eastAsia="zh-CN"/>
        </w:rPr>
        <w:t>附件五：采购量清单报价表</w:t>
      </w:r>
    </w:p>
    <w:tbl>
      <w:tblPr>
        <w:tblStyle w:val="14"/>
        <w:tblW w:w="9560" w:type="dxa"/>
        <w:tblInd w:w="0" w:type="dxa"/>
        <w:tblLayout w:type="fixed"/>
        <w:tblCellMar>
          <w:top w:w="0" w:type="dxa"/>
          <w:left w:w="108" w:type="dxa"/>
          <w:bottom w:w="0" w:type="dxa"/>
          <w:right w:w="108" w:type="dxa"/>
        </w:tblCellMar>
      </w:tblPr>
      <w:tblGrid>
        <w:gridCol w:w="705"/>
        <w:gridCol w:w="2580"/>
        <w:gridCol w:w="885"/>
        <w:gridCol w:w="1065"/>
        <w:gridCol w:w="1035"/>
        <w:gridCol w:w="975"/>
        <w:gridCol w:w="2315"/>
      </w:tblGrid>
      <w:tr>
        <w:tblPrEx>
          <w:tblCellMar>
            <w:top w:w="0" w:type="dxa"/>
            <w:left w:w="108" w:type="dxa"/>
            <w:bottom w:w="0" w:type="dxa"/>
            <w:right w:w="108" w:type="dxa"/>
          </w:tblCellMar>
        </w:tblPrEx>
        <w:trPr>
          <w:trHeight w:val="2354" w:hRule="atLeast"/>
        </w:trPr>
        <w:tc>
          <w:tcPr>
            <w:tcW w:w="95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宋体" w:hAnsi="宋体" w:cs="宋体"/>
                <w:b/>
                <w:bCs/>
                <w:color w:val="000000"/>
                <w:kern w:val="0"/>
                <w:sz w:val="24"/>
              </w:rPr>
            </w:pPr>
            <w:r>
              <w:rPr>
                <w:rFonts w:hint="eastAsia" w:ascii="宋体" w:hAnsi="宋体" w:cs="宋体"/>
                <w:color w:val="000000"/>
                <w:kern w:val="0"/>
                <w:sz w:val="24"/>
              </w:rPr>
              <w:t>注：1.以下根据预计用量进行报价，后期实际采购执行中标单价，按实结算；</w:t>
            </w:r>
            <w:r>
              <w:rPr>
                <w:rFonts w:hint="eastAsia" w:ascii="宋体" w:hAnsi="宋体" w:cs="宋体"/>
                <w:color w:val="000000"/>
                <w:kern w:val="0"/>
                <w:sz w:val="24"/>
              </w:rPr>
              <w:br w:type="textWrapping"/>
            </w:r>
            <w:r>
              <w:rPr>
                <w:rFonts w:hint="eastAsia" w:ascii="宋体" w:hAnsi="宋体" w:cs="宋体"/>
                <w:color w:val="000000"/>
                <w:kern w:val="0"/>
                <w:sz w:val="24"/>
              </w:rPr>
              <w:t xml:space="preserve">    2.报价为含税到货价，是指标的物送达用户指定地点（</w:t>
            </w:r>
            <w:r>
              <w:rPr>
                <w:rFonts w:hint="eastAsia" w:ascii="宋体" w:hAnsi="宋体" w:cs="宋体"/>
                <w:b w:val="0"/>
                <w:bCs/>
                <w:kern w:val="0"/>
                <w:sz w:val="24"/>
                <w:lang w:eastAsia="zh-CN"/>
              </w:rPr>
              <w:t>周谷堆大兴农产品国际物流园</w:t>
            </w:r>
            <w:r>
              <w:rPr>
                <w:rFonts w:hint="eastAsia" w:ascii="宋体" w:hAnsi="宋体" w:cs="宋体"/>
                <w:color w:val="000000"/>
                <w:kern w:val="0"/>
                <w:sz w:val="24"/>
              </w:rPr>
              <w:t>）；同时，满足</w:t>
            </w:r>
            <w:r>
              <w:rPr>
                <w:rFonts w:hint="eastAsia" w:ascii="宋体" w:hAnsi="宋体" w:cs="宋体"/>
                <w:color w:val="000000"/>
                <w:kern w:val="0"/>
                <w:sz w:val="24"/>
                <w:lang w:eastAsia="zh-CN"/>
              </w:rPr>
              <w:t>采购人</w:t>
            </w:r>
            <w:r>
              <w:rPr>
                <w:rFonts w:hint="eastAsia" w:ascii="宋体" w:hAnsi="宋体" w:cs="宋体"/>
                <w:color w:val="000000"/>
                <w:kern w:val="0"/>
                <w:sz w:val="24"/>
              </w:rPr>
              <w:t>突发应急工程的送货时间要求，并安装验收合格后开据增值税专用发票（3%税率）的价格。</w:t>
            </w:r>
            <w:r>
              <w:rPr>
                <w:rFonts w:hint="eastAsia" w:ascii="宋体" w:hAnsi="宋体" w:cs="宋体"/>
                <w:color w:val="000000"/>
                <w:kern w:val="0"/>
                <w:sz w:val="24"/>
              </w:rPr>
              <w:br w:type="textWrapping"/>
            </w:r>
            <w:r>
              <w:rPr>
                <w:rFonts w:hint="eastAsia" w:ascii="宋体" w:hAnsi="宋体" w:cs="宋体"/>
                <w:color w:val="000000"/>
                <w:kern w:val="0"/>
                <w:sz w:val="24"/>
              </w:rPr>
              <w:t xml:space="preserve">    3.报价不得有缺漏项和算术性错误，如有将可能视为无效报价；</w:t>
            </w:r>
            <w:r>
              <w:rPr>
                <w:rFonts w:hint="eastAsia" w:ascii="宋体" w:hAnsi="宋体" w:cs="宋体"/>
                <w:color w:val="000000"/>
                <w:kern w:val="0"/>
                <w:sz w:val="24"/>
              </w:rPr>
              <w:br w:type="textWrapping"/>
            </w:r>
            <w:r>
              <w:rPr>
                <w:rFonts w:hint="eastAsia" w:ascii="宋体" w:hAnsi="宋体" w:cs="宋体"/>
                <w:color w:val="000000"/>
                <w:kern w:val="0"/>
                <w:sz w:val="24"/>
              </w:rPr>
              <w:t xml:space="preserve">    4.合计金额填入《</w:t>
            </w:r>
            <w:r>
              <w:rPr>
                <w:rFonts w:hint="eastAsia" w:ascii="宋体" w:hAnsi="宋体" w:cs="宋体"/>
                <w:color w:val="000000"/>
                <w:kern w:val="0"/>
                <w:sz w:val="24"/>
                <w:lang w:eastAsia="zh-CN"/>
              </w:rPr>
              <w:t>竞价</w:t>
            </w:r>
            <w:r>
              <w:rPr>
                <w:rFonts w:hint="eastAsia" w:ascii="宋体" w:hAnsi="宋体" w:cs="宋体"/>
                <w:color w:val="000000"/>
                <w:kern w:val="0"/>
                <w:sz w:val="24"/>
              </w:rPr>
              <w:t>一览表》；</w:t>
            </w:r>
          </w:p>
        </w:tc>
      </w:tr>
      <w:tr>
        <w:tblPrEx>
          <w:tblCellMar>
            <w:top w:w="0" w:type="dxa"/>
            <w:left w:w="108" w:type="dxa"/>
            <w:bottom w:w="0" w:type="dxa"/>
            <w:right w:w="108" w:type="dxa"/>
          </w:tblCellMar>
        </w:tblPrEx>
        <w:trPr>
          <w:trHeight w:val="582"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cs="宋体"/>
                <w:b/>
                <w:bCs/>
                <w:color w:val="000000"/>
                <w:kern w:val="0"/>
                <w:sz w:val="24"/>
                <w:szCs w:val="24"/>
              </w:rPr>
            </w:pPr>
            <w:r>
              <w:rPr>
                <w:rFonts w:hint="eastAsia" w:ascii="宋体" w:hAnsi="宋体" w:cs="宋体"/>
                <w:b/>
                <w:bCs/>
                <w:color w:val="000000"/>
                <w:kern w:val="0"/>
                <w:sz w:val="24"/>
                <w:szCs w:val="24"/>
              </w:rPr>
              <w:t>序号</w:t>
            </w:r>
          </w:p>
        </w:tc>
        <w:tc>
          <w:tcPr>
            <w:tcW w:w="258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材料名称</w:t>
            </w:r>
          </w:p>
        </w:tc>
        <w:tc>
          <w:tcPr>
            <w:tcW w:w="88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单位</w:t>
            </w:r>
          </w:p>
        </w:tc>
        <w:tc>
          <w:tcPr>
            <w:tcW w:w="106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103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单价</w:t>
            </w:r>
          </w:p>
        </w:tc>
        <w:tc>
          <w:tcPr>
            <w:tcW w:w="97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金额</w:t>
            </w:r>
          </w:p>
        </w:tc>
        <w:tc>
          <w:tcPr>
            <w:tcW w:w="2315"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cs="宋体"/>
                <w:b/>
                <w:bCs/>
                <w:color w:val="000000"/>
                <w:kern w:val="0"/>
                <w:sz w:val="24"/>
                <w:szCs w:val="24"/>
                <w:highlight w:val="yellow"/>
              </w:rPr>
            </w:pPr>
            <w:r>
              <w:rPr>
                <w:rFonts w:hint="eastAsia" w:ascii="宋体" w:hAnsi="宋体" w:cs="宋体"/>
                <w:b/>
                <w:bCs/>
                <w:color w:val="000000"/>
                <w:kern w:val="0"/>
                <w:sz w:val="24"/>
                <w:szCs w:val="24"/>
                <w:highlight w:val="none"/>
                <w:lang w:eastAsia="zh-CN"/>
              </w:rPr>
              <w:t>竞价</w:t>
            </w:r>
            <w:r>
              <w:rPr>
                <w:rFonts w:hint="eastAsia" w:ascii="宋体" w:hAnsi="宋体" w:cs="宋体"/>
                <w:b/>
                <w:bCs/>
                <w:color w:val="000000"/>
                <w:kern w:val="0"/>
                <w:sz w:val="24"/>
                <w:szCs w:val="24"/>
                <w:highlight w:val="none"/>
              </w:rPr>
              <w:t>品牌（必填）</w:t>
            </w: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纱手套</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打</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生料带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铁丝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斤</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玻璃胶</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支</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美工刀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支</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刀片</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膨胀管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自攻螺丝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盒</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膨胀螺丝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小号锤子</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绝缘胶带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300尼龙扎带</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包</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5（20）正泰三相电表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正泰两相电表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正泰时控</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室外LED点阵字电源</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19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2*4绿宝铜护</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2*2.5绿宝铜护</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卷</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60A三相四线漏保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40A三相四线漏保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60A二相漏保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25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40A二相漏保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20A二相漏保</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29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明盒</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2P空开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公牛排插</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公牛带线大排插（3.5米）</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鸿雁：五孔插座</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38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39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38WLED灯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30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105WLED灯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48</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100W投光灯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135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nil"/>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150W投光灯</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盏</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43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16PVC线管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75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125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180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85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50PVC线管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水管割刀</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49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25立式机芯水表（普通）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4</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6</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hint="eastAsia" w:ascii="宋体" w:hAnsi="宋体" w:cs="宋体"/>
                <w:color w:val="000000"/>
                <w:kern w:val="0"/>
                <w:sz w:val="24"/>
                <w:szCs w:val="24"/>
              </w:rPr>
            </w:pPr>
            <w:r>
              <w:rPr>
                <w:rFonts w:hint="eastAsia" w:ascii="宋体" w:hAnsi="宋体" w:cs="宋体"/>
                <w:color w:val="000000"/>
                <w:kern w:val="0"/>
                <w:sz w:val="24"/>
                <w:szCs w:val="24"/>
              </w:rPr>
              <w:t>51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15水表（普通）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块</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32水龙头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32PPR三通</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59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32PPR束节</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63</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32PPR阀门</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64</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65</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66</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32PPR弯头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10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67</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68</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只</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69</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32PPR堵头</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70</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20PPR水管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71</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25PPR水管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20</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7" w:hRule="atLeast"/>
        </w:trPr>
        <w:tc>
          <w:tcPr>
            <w:tcW w:w="70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24"/>
                <w:szCs w:val="24"/>
              </w:rPr>
            </w:pPr>
            <w:r>
              <w:rPr>
                <w:rFonts w:hint="eastAsia" w:ascii="宋体" w:hAnsi="宋体" w:cs="宋体"/>
                <w:color w:val="000000"/>
                <w:kern w:val="0"/>
                <w:sz w:val="24"/>
                <w:szCs w:val="24"/>
              </w:rPr>
              <w:t>72</w:t>
            </w:r>
          </w:p>
        </w:tc>
        <w:tc>
          <w:tcPr>
            <w:tcW w:w="2580"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32PPR水管</w:t>
            </w:r>
          </w:p>
        </w:tc>
        <w:tc>
          <w:tcPr>
            <w:tcW w:w="8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根</w:t>
            </w:r>
          </w:p>
        </w:tc>
        <w:tc>
          <w:tcPr>
            <w:tcW w:w="106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18"/>
                <w:szCs w:val="18"/>
              </w:rPr>
            </w:pPr>
            <w:r>
              <w:rPr>
                <w:rFonts w:hint="eastAsia" w:ascii="宋体" w:hAnsi="宋体" w:eastAsia="宋体" w:cs="宋体"/>
                <w:i w:val="0"/>
                <w:color w:val="000000"/>
                <w:kern w:val="0"/>
                <w:sz w:val="24"/>
                <w:szCs w:val="24"/>
                <w:u w:val="none"/>
                <w:lang w:val="en-US" w:eastAsia="zh-CN" w:bidi="ar"/>
              </w:rPr>
              <w:t>5</w:t>
            </w:r>
          </w:p>
        </w:tc>
        <w:tc>
          <w:tcPr>
            <w:tcW w:w="103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97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31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宋体" w:hAnsi="宋体" w:cs="宋体"/>
                <w:color w:val="000000"/>
                <w:kern w:val="0"/>
                <w:sz w:val="18"/>
                <w:szCs w:val="18"/>
              </w:rPr>
            </w:pPr>
          </w:p>
        </w:tc>
      </w:tr>
    </w:tbl>
    <w:p>
      <w:pPr>
        <w:jc w:val="center"/>
        <w:rPr>
          <w:rFonts w:hint="eastAsia"/>
          <w:sz w:val="24"/>
          <w:szCs w:val="24"/>
          <w:lang w:eastAsia="zh-CN"/>
        </w:rPr>
      </w:pPr>
    </w:p>
    <w:p>
      <w:pPr>
        <w:spacing w:line="360" w:lineRule="auto"/>
        <w:jc w:val="both"/>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电气、给水、五金材料年度采购项目</w:t>
      </w:r>
    </w:p>
    <w:p>
      <w:pPr>
        <w:widowControl/>
        <w:shd w:val="clear" w:color="auto" w:fill="FFFFFF"/>
        <w:wordWrap w:val="0"/>
        <w:jc w:val="left"/>
        <w:rPr>
          <w:rFonts w:ascii="Verdana" w:hAnsi="Verdana" w:cs="宋体"/>
          <w:color w:val="444444"/>
          <w:kern w:val="0"/>
          <w:sz w:val="19"/>
          <w:szCs w:val="19"/>
        </w:rPr>
      </w:pPr>
    </w:p>
    <w:p>
      <w:pPr>
        <w:spacing w:line="580" w:lineRule="exact"/>
        <w:rPr>
          <w:rFonts w:hint="eastAsia" w:ascii="宋体" w:hAnsi="宋体" w:cs="宋体"/>
          <w:b/>
          <w:sz w:val="24"/>
          <w:u w:val="single"/>
        </w:rPr>
      </w:pPr>
      <w:r>
        <w:rPr>
          <w:rFonts w:hint="eastAsia" w:ascii="宋体" w:hAnsi="宋体"/>
          <w:b/>
          <w:sz w:val="24"/>
        </w:rPr>
        <w:t>甲方：</w:t>
      </w:r>
      <w:r>
        <w:rPr>
          <w:rFonts w:hint="eastAsia" w:ascii="宋体" w:hAnsi="宋体" w:cs="宋体"/>
          <w:b/>
          <w:sz w:val="24"/>
          <w:u w:val="single"/>
        </w:rPr>
        <w:t>合肥</w:t>
      </w:r>
      <w:r>
        <w:rPr>
          <w:rFonts w:hint="eastAsia" w:ascii="宋体" w:hAnsi="宋体" w:cs="宋体"/>
          <w:b/>
          <w:sz w:val="24"/>
          <w:u w:val="single"/>
          <w:lang w:eastAsia="zh-CN"/>
        </w:rPr>
        <w:t>周谷堆大兴农产品国际物流园有限责任公司</w:t>
      </w:r>
      <w:r>
        <w:rPr>
          <w:rFonts w:hint="eastAsia" w:ascii="宋体" w:hAnsi="宋体" w:cs="宋体"/>
          <w:b/>
          <w:sz w:val="24"/>
          <w:u w:val="single"/>
        </w:rPr>
        <w:t xml:space="preserve"> </w:t>
      </w:r>
      <w:r>
        <w:rPr>
          <w:rFonts w:hint="eastAsia" w:ascii="宋体" w:hAnsi="宋体" w:cs="宋体"/>
          <w:b/>
          <w:sz w:val="24"/>
        </w:rPr>
        <w:t xml:space="preserve">     </w:t>
      </w:r>
    </w:p>
    <w:p>
      <w:pPr>
        <w:widowControl/>
        <w:autoSpaceDE w:val="0"/>
        <w:autoSpaceDN w:val="0"/>
        <w:spacing w:line="580" w:lineRule="exact"/>
        <w:textAlignment w:val="bottom"/>
        <w:rPr>
          <w:rFonts w:hint="eastAsia" w:ascii="宋体" w:hAnsi="宋体"/>
          <w:color w:val="FF0000"/>
          <w:sz w:val="24"/>
        </w:rPr>
      </w:pPr>
      <w:r>
        <w:rPr>
          <w:rFonts w:hint="eastAsia" w:ascii="宋体" w:hAnsi="宋体"/>
          <w:b/>
          <w:sz w:val="24"/>
        </w:rPr>
        <w:t>乙方：</w:t>
      </w:r>
      <w:r>
        <w:rPr>
          <w:rFonts w:hint="eastAsia" w:ascii="宋体" w:hAnsi="宋体"/>
          <w:b/>
          <w:sz w:val="24"/>
          <w:u w:val="single"/>
        </w:rPr>
        <w:t xml:space="preserve">                                     </w:t>
      </w:r>
      <w:r>
        <w:rPr>
          <w:rFonts w:hint="eastAsia" w:ascii="宋体" w:hAnsi="宋体"/>
          <w:b/>
          <w:sz w:val="24"/>
          <w:u w:val="single"/>
          <w:lang w:val="en-US" w:eastAsia="zh-CN"/>
        </w:rPr>
        <w:t xml:space="preserve">     </w:t>
      </w:r>
      <w:r>
        <w:rPr>
          <w:rFonts w:hint="eastAsia" w:ascii="宋体" w:hAnsi="宋体"/>
          <w:b/>
          <w:sz w:val="24"/>
        </w:rPr>
        <w:t xml:space="preserve">  </w:t>
      </w:r>
      <w:r>
        <w:rPr>
          <w:rFonts w:hint="eastAsia" w:ascii="宋体" w:hAnsi="宋体"/>
          <w:sz w:val="24"/>
        </w:rPr>
        <w:t xml:space="preserve">                   </w:t>
      </w:r>
    </w:p>
    <w:p>
      <w:pPr>
        <w:pStyle w:val="7"/>
        <w:spacing w:line="520" w:lineRule="exact"/>
        <w:ind w:firstLine="470" w:firstLineChars="196"/>
        <w:rPr>
          <w:rFonts w:hint="eastAsia" w:ascii="宋体" w:hAnsi="宋体" w:cs="宋体"/>
          <w:sz w:val="24"/>
        </w:rPr>
      </w:pPr>
      <w:r>
        <w:rPr>
          <w:rFonts w:hint="eastAsia" w:ascii="宋体" w:hAnsi="宋体" w:cs="宋体"/>
          <w:sz w:val="24"/>
        </w:rPr>
        <w:t>根据“</w:t>
      </w:r>
      <w:r>
        <w:rPr>
          <w:rFonts w:hint="eastAsia" w:ascii="宋体" w:hAnsi="宋体" w:cs="宋体"/>
          <w:kern w:val="0"/>
          <w:sz w:val="24"/>
          <w:lang w:val="en-US" w:eastAsia="zh-CN"/>
        </w:rPr>
        <w:t xml:space="preserve"> </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结果（编号：</w:t>
      </w:r>
      <w:r>
        <w:rPr>
          <w:rFonts w:hint="eastAsia" w:ascii="宋体" w:hAnsi="宋体"/>
          <w:sz w:val="24"/>
          <w:lang w:val="en-US" w:eastAsia="zh-CN"/>
        </w:rPr>
        <w:t>ZGD-J1901</w:t>
      </w:r>
      <w:r>
        <w:rPr>
          <w:rFonts w:hint="eastAsia" w:ascii="宋体" w:hAnsi="宋体" w:cs="宋体"/>
          <w:sz w:val="24"/>
        </w:rPr>
        <w:t>），以及《中华人民共和国合同法》等有关法律、法规和规章的规定，甲方和乙方在平等、自愿、协商一致的基础上，就相关合同事宜协商一致，订立本合同。</w:t>
      </w:r>
    </w:p>
    <w:p>
      <w:pPr>
        <w:spacing w:line="520" w:lineRule="exact"/>
        <w:ind w:left="480"/>
        <w:rPr>
          <w:rFonts w:hint="eastAsia" w:ascii="宋体" w:hAnsi="宋体"/>
          <w:b/>
          <w:sz w:val="24"/>
        </w:rPr>
      </w:pPr>
      <w:r>
        <w:rPr>
          <w:rFonts w:hint="eastAsia" w:ascii="宋体" w:hAnsi="宋体"/>
          <w:b/>
          <w:sz w:val="24"/>
        </w:rPr>
        <w:t>一、产品名称、</w:t>
      </w:r>
      <w:r>
        <w:rPr>
          <w:rFonts w:hint="eastAsia" w:ascii="宋体" w:hAnsi="宋体"/>
          <w:b/>
          <w:sz w:val="24"/>
          <w:lang w:eastAsia="zh-CN"/>
        </w:rPr>
        <w:t>单位</w:t>
      </w:r>
      <w:r>
        <w:rPr>
          <w:rFonts w:hint="eastAsia" w:ascii="宋体" w:hAnsi="宋体"/>
          <w:b/>
          <w:sz w:val="24"/>
        </w:rPr>
        <w:t>、数量及</w:t>
      </w:r>
      <w:r>
        <w:rPr>
          <w:rFonts w:hint="eastAsia" w:ascii="宋体" w:hAnsi="宋体"/>
          <w:b/>
          <w:sz w:val="24"/>
          <w:lang w:eastAsia="zh-CN"/>
        </w:rPr>
        <w:t>项目</w:t>
      </w:r>
      <w:r>
        <w:rPr>
          <w:rFonts w:hint="eastAsia" w:ascii="宋体" w:hAnsi="宋体"/>
          <w:b/>
          <w:sz w:val="24"/>
        </w:rPr>
        <w:t>价格</w:t>
      </w:r>
    </w:p>
    <w:tbl>
      <w:tblPr>
        <w:tblStyle w:val="14"/>
        <w:tblW w:w="9914" w:type="dxa"/>
        <w:tblInd w:w="94" w:type="dxa"/>
        <w:tblLayout w:type="fixed"/>
        <w:tblCellMar>
          <w:top w:w="0" w:type="dxa"/>
          <w:left w:w="108" w:type="dxa"/>
          <w:bottom w:w="0" w:type="dxa"/>
          <w:right w:w="108" w:type="dxa"/>
        </w:tblCellMar>
      </w:tblPr>
      <w:tblGrid>
        <w:gridCol w:w="641"/>
        <w:gridCol w:w="3259"/>
        <w:gridCol w:w="731"/>
        <w:gridCol w:w="1185"/>
        <w:gridCol w:w="1020"/>
        <w:gridCol w:w="1215"/>
        <w:gridCol w:w="1863"/>
      </w:tblGrid>
      <w:tr>
        <w:tblPrEx>
          <w:tblCellMar>
            <w:top w:w="0" w:type="dxa"/>
            <w:left w:w="108" w:type="dxa"/>
            <w:bottom w:w="0" w:type="dxa"/>
            <w:right w:w="108" w:type="dxa"/>
          </w:tblCellMar>
        </w:tblPrEx>
        <w:trPr>
          <w:trHeight w:val="680" w:hRule="atLeast"/>
        </w:trPr>
        <w:tc>
          <w:tcPr>
            <w:tcW w:w="6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32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材料名称</w:t>
            </w:r>
          </w:p>
        </w:tc>
        <w:tc>
          <w:tcPr>
            <w:tcW w:w="73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102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含税</w:t>
            </w:r>
          </w:p>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121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含税</w:t>
            </w:r>
          </w:p>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rPr>
              <w:t>小计</w:t>
            </w:r>
          </w:p>
        </w:tc>
        <w:tc>
          <w:tcPr>
            <w:tcW w:w="186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CN"/>
              </w:rPr>
              <w:t>项目</w:t>
            </w:r>
            <w:r>
              <w:rPr>
                <w:rFonts w:hint="eastAsia" w:ascii="宋体" w:hAnsi="宋体" w:cs="宋体"/>
                <w:b/>
                <w:bCs/>
                <w:color w:val="000000"/>
                <w:kern w:val="0"/>
                <w:sz w:val="20"/>
                <w:szCs w:val="20"/>
              </w:rPr>
              <w:t>品牌</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纱手套</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打</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生料带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铁丝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斤</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玻璃胶</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支</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美工刀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支</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刀片</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膨胀管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自攻螺丝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盒</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膨胀螺丝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小号锤子</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绝缘胶带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300尼龙扎带</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包</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5（20）正泰三相电表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正泰两相电表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正泰时控</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室外LED点阵字电源</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2*4绿宝铜护</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2*2.5绿宝铜护</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卷</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60A三相四线漏保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40A三相四线漏保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60A二相漏保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40A二相漏保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20A二相漏保</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明盒</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2P空开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公牛排插</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公牛带线大排插（3.5米）</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鸿雁：五孔插座</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38WLED灯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30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105WLED灯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48</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100W投光灯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135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150W投光灯</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盏</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16PVC线管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75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125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180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85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50PVC线管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水管割刀</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25立式机芯水表（普通）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4</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6</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15水表（普通）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块</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32水龙头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32PPR三通</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32PPR束节</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32PPR阀门</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32PPR弯头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10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只</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32PPR堵头</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70</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20PPR水管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71</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25PPR水管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20</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641"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72</w:t>
            </w:r>
          </w:p>
        </w:tc>
        <w:tc>
          <w:tcPr>
            <w:tcW w:w="325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32PPR水管</w:t>
            </w:r>
          </w:p>
        </w:tc>
        <w:tc>
          <w:tcPr>
            <w:tcW w:w="73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2"/>
                <w:szCs w:val="22"/>
                <w:u w:val="none"/>
                <w:lang w:val="en-US" w:eastAsia="zh-CN" w:bidi="ar"/>
              </w:rPr>
              <w:t>根</w:t>
            </w:r>
          </w:p>
        </w:tc>
        <w:tc>
          <w:tcPr>
            <w:tcW w:w="118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4"/>
                <w:szCs w:val="24"/>
                <w:u w:val="none"/>
                <w:lang w:val="en-US" w:eastAsia="zh-CN" w:bidi="ar"/>
              </w:rPr>
              <w:t>5</w:t>
            </w:r>
          </w:p>
        </w:tc>
        <w:tc>
          <w:tcPr>
            <w:tcW w:w="1020"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15"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63" w:type="dxa"/>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300" w:hRule="atLeast"/>
        </w:trPr>
        <w:tc>
          <w:tcPr>
            <w:tcW w:w="3900" w:type="dxa"/>
            <w:gridSpan w:val="2"/>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hint="eastAsia" w:ascii="宋体" w:hAnsi="宋体" w:cs="宋体"/>
                <w:b/>
                <w:color w:val="000000"/>
                <w:kern w:val="0"/>
                <w:sz w:val="20"/>
                <w:szCs w:val="20"/>
              </w:rPr>
            </w:pPr>
            <w:r>
              <w:rPr>
                <w:rFonts w:hint="eastAsia" w:ascii="宋体" w:hAnsi="宋体" w:cs="宋体"/>
                <w:b/>
                <w:color w:val="000000"/>
                <w:kern w:val="0"/>
                <w:sz w:val="20"/>
                <w:szCs w:val="20"/>
              </w:rPr>
              <w:t>含税3%合计</w:t>
            </w:r>
          </w:p>
        </w:tc>
        <w:tc>
          <w:tcPr>
            <w:tcW w:w="6014" w:type="dxa"/>
            <w:gridSpan w:val="5"/>
            <w:tcBorders>
              <w:top w:val="nil"/>
              <w:left w:val="nil"/>
              <w:bottom w:val="single" w:color="auto" w:sz="4" w:space="0"/>
              <w:right w:val="single" w:color="auto" w:sz="4" w:space="0"/>
            </w:tcBorders>
            <w:shd w:val="clear" w:color="auto" w:fill="auto"/>
            <w:noWrap w:val="0"/>
            <w:vAlign w:val="center"/>
          </w:tcPr>
          <w:p>
            <w:pPr>
              <w:widowControl/>
              <w:spacing w:line="360" w:lineRule="exact"/>
              <w:jc w:val="center"/>
              <w:rPr>
                <w:rFonts w:hint="eastAsia" w:ascii="宋体" w:hAnsi="宋体" w:cs="宋体"/>
                <w:color w:val="000000"/>
                <w:kern w:val="0"/>
                <w:sz w:val="20"/>
                <w:szCs w:val="20"/>
              </w:rPr>
            </w:pPr>
          </w:p>
        </w:tc>
      </w:tr>
      <w:tr>
        <w:tblPrEx>
          <w:tblCellMar>
            <w:top w:w="0" w:type="dxa"/>
            <w:left w:w="108" w:type="dxa"/>
            <w:bottom w:w="0" w:type="dxa"/>
            <w:right w:w="108" w:type="dxa"/>
          </w:tblCellMar>
        </w:tblPrEx>
        <w:trPr>
          <w:trHeight w:val="675" w:hRule="atLeast"/>
        </w:trPr>
        <w:tc>
          <w:tcPr>
            <w:tcW w:w="9914" w:type="dxa"/>
            <w:gridSpan w:val="7"/>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ascii="宋体" w:hAnsi="宋体" w:cs="宋体"/>
                <w:color w:val="000000"/>
                <w:kern w:val="0"/>
                <w:sz w:val="20"/>
                <w:szCs w:val="20"/>
              </w:rPr>
            </w:pPr>
            <w:r>
              <w:rPr>
                <w:rFonts w:hint="eastAsia" w:ascii="宋体" w:hAnsi="宋体" w:cs="宋体"/>
                <w:color w:val="000000"/>
                <w:kern w:val="0"/>
                <w:sz w:val="20"/>
                <w:szCs w:val="20"/>
              </w:rPr>
              <w:t>注：以上</w:t>
            </w:r>
            <w:r>
              <w:rPr>
                <w:rFonts w:hint="eastAsia" w:ascii="宋体" w:hAnsi="宋体" w:cs="宋体"/>
                <w:color w:val="000000"/>
                <w:kern w:val="0"/>
                <w:sz w:val="20"/>
                <w:szCs w:val="20"/>
                <w:lang w:eastAsia="zh-CN"/>
              </w:rPr>
              <w:t>项目</w:t>
            </w:r>
            <w:r>
              <w:rPr>
                <w:rFonts w:hint="eastAsia" w:ascii="宋体" w:hAnsi="宋体" w:cs="宋体"/>
                <w:color w:val="000000"/>
                <w:kern w:val="0"/>
                <w:sz w:val="20"/>
                <w:szCs w:val="20"/>
              </w:rPr>
              <w:t>价格是指标的物送达</w:t>
            </w:r>
            <w:r>
              <w:rPr>
                <w:rFonts w:hint="eastAsia" w:ascii="宋体" w:hAnsi="宋体" w:cs="宋体"/>
                <w:color w:val="000000"/>
                <w:kern w:val="0"/>
                <w:sz w:val="20"/>
                <w:szCs w:val="20"/>
                <w:lang w:eastAsia="zh-CN"/>
              </w:rPr>
              <w:t>采购</w:t>
            </w:r>
            <w:r>
              <w:rPr>
                <w:rFonts w:hint="eastAsia" w:ascii="宋体" w:hAnsi="宋体" w:cs="宋体"/>
                <w:color w:val="000000"/>
                <w:kern w:val="0"/>
                <w:sz w:val="20"/>
                <w:szCs w:val="20"/>
              </w:rPr>
              <w:t>人指定地点（</w:t>
            </w:r>
            <w:r>
              <w:rPr>
                <w:rFonts w:hint="eastAsia" w:ascii="宋体" w:hAnsi="宋体" w:cs="宋体"/>
                <w:color w:val="000000"/>
                <w:kern w:val="0"/>
                <w:sz w:val="20"/>
                <w:szCs w:val="20"/>
                <w:lang w:eastAsia="zh-CN"/>
              </w:rPr>
              <w:t>周谷堆大兴农产品国际物流园</w:t>
            </w:r>
            <w:r>
              <w:rPr>
                <w:rFonts w:hint="eastAsia" w:ascii="宋体" w:hAnsi="宋体" w:cs="宋体"/>
                <w:color w:val="000000"/>
                <w:kern w:val="0"/>
                <w:sz w:val="20"/>
                <w:szCs w:val="20"/>
              </w:rPr>
              <w:t>），在甲方安装验收合格后开据增值税专用发票（3%税率）及</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年免费质保的价格。合同期内根据项目实际所需分批采购，执行</w:t>
            </w:r>
            <w:r>
              <w:rPr>
                <w:rFonts w:hint="eastAsia" w:ascii="宋体" w:hAnsi="宋体" w:cs="宋体"/>
                <w:color w:val="000000"/>
                <w:kern w:val="0"/>
                <w:sz w:val="20"/>
                <w:szCs w:val="20"/>
                <w:lang w:eastAsia="zh-CN"/>
              </w:rPr>
              <w:t>项目</w:t>
            </w:r>
            <w:r>
              <w:rPr>
                <w:rFonts w:hint="eastAsia" w:ascii="宋体" w:hAnsi="宋体" w:cs="宋体"/>
                <w:color w:val="000000"/>
                <w:kern w:val="0"/>
                <w:sz w:val="20"/>
                <w:szCs w:val="20"/>
              </w:rPr>
              <w:t>单价，按实结算。</w:t>
            </w:r>
          </w:p>
        </w:tc>
      </w:tr>
    </w:tbl>
    <w:p>
      <w:pPr>
        <w:spacing w:line="560" w:lineRule="exact"/>
        <w:ind w:firstLine="480" w:firstLineChars="200"/>
        <w:rPr>
          <w:rFonts w:ascii="宋体" w:hAnsi="宋体"/>
          <w:b/>
          <w:sz w:val="24"/>
        </w:rPr>
      </w:pPr>
      <w:r>
        <w:rPr>
          <w:rFonts w:hint="eastAsia" w:ascii="宋体" w:hAnsi="宋体"/>
          <w:b/>
          <w:sz w:val="24"/>
        </w:rPr>
        <w:t>二、质量技术标准</w:t>
      </w:r>
    </w:p>
    <w:p>
      <w:pPr>
        <w:spacing w:line="560" w:lineRule="exact"/>
        <w:ind w:firstLine="480" w:firstLineChars="200"/>
        <w:rPr>
          <w:rFonts w:ascii="宋体" w:hAnsi="宋体"/>
          <w:sz w:val="24"/>
        </w:rPr>
      </w:pPr>
      <w:r>
        <w:rPr>
          <w:rFonts w:hint="eastAsia" w:ascii="宋体" w:hAnsi="宋体"/>
          <w:sz w:val="24"/>
        </w:rPr>
        <w:t>1.乙方须严格执行国家有关质量法规标准和本项目</w:t>
      </w:r>
      <w:r>
        <w:rPr>
          <w:rFonts w:hint="eastAsia" w:ascii="宋体" w:hAnsi="宋体"/>
          <w:sz w:val="24"/>
          <w:lang w:eastAsia="zh-CN"/>
        </w:rPr>
        <w:t>竞价</w:t>
      </w:r>
      <w:r>
        <w:rPr>
          <w:rFonts w:hint="eastAsia" w:ascii="宋体" w:hAnsi="宋体"/>
          <w:sz w:val="24"/>
        </w:rPr>
        <w:t>文件要求，必须保证质量，不得擅自改变质量标准、偷工减料。</w:t>
      </w:r>
    </w:p>
    <w:p>
      <w:pPr>
        <w:spacing w:line="560" w:lineRule="exact"/>
        <w:ind w:firstLine="480" w:firstLineChars="200"/>
        <w:rPr>
          <w:rFonts w:ascii="宋体" w:hAnsi="宋体"/>
          <w:sz w:val="24"/>
        </w:rPr>
      </w:pPr>
      <w:r>
        <w:rPr>
          <w:rFonts w:hint="eastAsia" w:ascii="宋体" w:hAnsi="宋体"/>
          <w:sz w:val="24"/>
        </w:rPr>
        <w:t>2.甲方将不定期对产品进行抽样送检，如出现检查不合格情况，甲方可视情节轻重选择扣除履约保证金和终止合同。</w:t>
      </w:r>
    </w:p>
    <w:p>
      <w:pPr>
        <w:spacing w:line="560" w:lineRule="exact"/>
        <w:ind w:firstLine="480" w:firstLineChars="200"/>
        <w:rPr>
          <w:rFonts w:ascii="宋体" w:hAnsi="宋体"/>
          <w:sz w:val="24"/>
        </w:rPr>
      </w:pPr>
      <w:r>
        <w:rPr>
          <w:rFonts w:hint="eastAsia" w:ascii="宋体" w:hAnsi="宋体"/>
          <w:sz w:val="24"/>
        </w:rPr>
        <w:t>3.乙方在签定合同时，向甲方提供样品封存，作为验货对照。样品质量应符合国家相关质量标准和</w:t>
      </w:r>
      <w:r>
        <w:rPr>
          <w:rFonts w:hint="eastAsia" w:ascii="宋体" w:hAnsi="宋体"/>
          <w:sz w:val="24"/>
          <w:lang w:eastAsia="zh-CN"/>
        </w:rPr>
        <w:t>竞价</w:t>
      </w:r>
      <w:r>
        <w:rPr>
          <w:rFonts w:hint="eastAsia" w:ascii="宋体" w:hAnsi="宋体"/>
          <w:sz w:val="24"/>
        </w:rPr>
        <w:t>要求，不得隐含瑕疵。</w:t>
      </w:r>
    </w:p>
    <w:p>
      <w:pPr>
        <w:spacing w:line="560" w:lineRule="exact"/>
        <w:ind w:firstLine="480" w:firstLineChars="200"/>
        <w:rPr>
          <w:rFonts w:hint="eastAsia" w:ascii="宋体" w:hAnsi="宋体" w:cs="仿宋_GB2312"/>
          <w:sz w:val="24"/>
        </w:rPr>
      </w:pPr>
      <w:r>
        <w:rPr>
          <w:rFonts w:hint="eastAsia" w:ascii="宋体" w:hAnsi="宋体"/>
          <w:sz w:val="24"/>
        </w:rPr>
        <w:t>4.甲方使用过程中发现产品质量问题，乙方无条件负责退货或更换：</w:t>
      </w:r>
      <w:r>
        <w:rPr>
          <w:rFonts w:hint="eastAsia" w:ascii="宋体" w:hAnsi="宋体" w:cs="仿宋_GB2312"/>
          <w:sz w:val="24"/>
        </w:rPr>
        <w:t>因产品本身质量问题造成甲方及第三方人身伤害及财产损失的，乙方负全部赔偿责任。</w:t>
      </w:r>
    </w:p>
    <w:p>
      <w:pPr>
        <w:spacing w:line="560" w:lineRule="exact"/>
        <w:ind w:firstLine="480" w:firstLineChars="200"/>
        <w:rPr>
          <w:rFonts w:ascii="宋体" w:hAnsi="宋体"/>
          <w:sz w:val="24"/>
        </w:rPr>
      </w:pPr>
      <w:r>
        <w:rPr>
          <w:rFonts w:hint="eastAsia" w:ascii="宋体" w:hAnsi="宋体"/>
          <w:sz w:val="24"/>
        </w:rPr>
        <w:t>5.</w:t>
      </w:r>
      <w:r>
        <w:rPr>
          <w:rFonts w:hint="eastAsia" w:ascii="宋体" w:hAnsi="宋体" w:cs="Arial Unicode MS"/>
          <w:sz w:val="24"/>
        </w:rPr>
        <w:t>乙方所供</w:t>
      </w:r>
      <w:r>
        <w:rPr>
          <w:rFonts w:hint="eastAsia" w:ascii="宋体" w:hAnsi="宋体" w:cs="仿宋_GB2312"/>
          <w:bCs/>
          <w:kern w:val="0"/>
          <w:sz w:val="24"/>
        </w:rPr>
        <w:t>产品</w:t>
      </w:r>
      <w:r>
        <w:rPr>
          <w:rFonts w:hint="eastAsia" w:ascii="宋体" w:hAnsi="宋体" w:cs="Arial Unicode MS"/>
          <w:sz w:val="24"/>
        </w:rPr>
        <w:t>为全新并符合甲方</w:t>
      </w:r>
      <w:r>
        <w:rPr>
          <w:rFonts w:hint="eastAsia" w:ascii="宋体" w:hAnsi="宋体" w:cs="Arial Unicode MS"/>
          <w:sz w:val="24"/>
          <w:lang w:eastAsia="zh-CN"/>
        </w:rPr>
        <w:t>竞价</w:t>
      </w:r>
      <w:r>
        <w:rPr>
          <w:rFonts w:hint="eastAsia" w:ascii="宋体" w:hAnsi="宋体" w:cs="Arial Unicode MS"/>
          <w:sz w:val="24"/>
        </w:rPr>
        <w:t>要求的产品。</w:t>
      </w:r>
    </w:p>
    <w:p>
      <w:pPr>
        <w:spacing w:line="560" w:lineRule="exact"/>
        <w:ind w:firstLine="480" w:firstLineChars="200"/>
        <w:rPr>
          <w:rFonts w:ascii="宋体" w:hAnsi="宋体"/>
          <w:b/>
          <w:sz w:val="24"/>
        </w:rPr>
      </w:pPr>
      <w:r>
        <w:rPr>
          <w:rFonts w:hint="eastAsia" w:ascii="宋体" w:hAnsi="宋体"/>
          <w:b/>
          <w:sz w:val="24"/>
        </w:rPr>
        <w:t>三、交货方式、时间、地点</w:t>
      </w:r>
    </w:p>
    <w:p>
      <w:pPr>
        <w:spacing w:line="560" w:lineRule="exact"/>
        <w:ind w:firstLine="480" w:firstLineChars="200"/>
        <w:rPr>
          <w:rFonts w:ascii="宋体" w:hAnsi="宋体"/>
          <w:sz w:val="24"/>
        </w:rPr>
      </w:pPr>
      <w:r>
        <w:rPr>
          <w:rFonts w:hint="eastAsia" w:ascii="宋体" w:hAnsi="宋体"/>
          <w:sz w:val="24"/>
        </w:rPr>
        <w:t>1.交货方式：乙方送货上门并</w:t>
      </w:r>
      <w:r>
        <w:rPr>
          <w:rFonts w:hint="eastAsia" w:ascii="宋体" w:hAnsi="宋体"/>
          <w:kern w:val="0"/>
          <w:sz w:val="24"/>
        </w:rPr>
        <w:t>卸货至甲方指定区域</w:t>
      </w:r>
      <w:r>
        <w:rPr>
          <w:rFonts w:hint="eastAsia" w:ascii="宋体" w:hAnsi="宋体"/>
          <w:sz w:val="24"/>
        </w:rPr>
        <w:t>。</w:t>
      </w:r>
    </w:p>
    <w:p>
      <w:pPr>
        <w:spacing w:line="560" w:lineRule="exact"/>
        <w:ind w:firstLine="480" w:firstLineChars="200"/>
        <w:rPr>
          <w:rFonts w:ascii="宋体" w:hAnsi="宋体"/>
          <w:sz w:val="24"/>
        </w:rPr>
      </w:pPr>
      <w:r>
        <w:rPr>
          <w:rFonts w:hint="eastAsia" w:ascii="宋体" w:hAnsi="宋体"/>
          <w:sz w:val="24"/>
        </w:rPr>
        <w:t>2.交货地点：</w:t>
      </w:r>
      <w:r>
        <w:rPr>
          <w:rFonts w:hint="eastAsia" w:ascii="宋体" w:hAnsi="宋体" w:cs="宋体"/>
          <w:b w:val="0"/>
          <w:bCs/>
          <w:kern w:val="0"/>
          <w:sz w:val="24"/>
          <w:lang w:eastAsia="zh-CN"/>
        </w:rPr>
        <w:t>周谷堆大兴农产品国际物流园</w:t>
      </w:r>
    </w:p>
    <w:p>
      <w:pPr>
        <w:spacing w:line="560" w:lineRule="exact"/>
        <w:ind w:firstLine="480"/>
        <w:rPr>
          <w:rFonts w:ascii="宋体" w:hAnsi="宋体"/>
          <w:sz w:val="24"/>
        </w:rPr>
      </w:pPr>
      <w:r>
        <w:rPr>
          <w:rFonts w:hint="eastAsia" w:ascii="宋体" w:hAnsi="宋体"/>
          <w:sz w:val="24"/>
        </w:rPr>
        <w:t>3.</w:t>
      </w:r>
      <w:r>
        <w:rPr>
          <w:rFonts w:hint="eastAsia" w:ascii="宋体" w:hAnsi="宋体"/>
          <w:kern w:val="0"/>
          <w:sz w:val="24"/>
        </w:rPr>
        <w:t>供货期限：</w:t>
      </w:r>
      <w:r>
        <w:rPr>
          <w:rFonts w:hint="eastAsia" w:ascii="宋体" w:hAnsi="宋体"/>
          <w:sz w:val="24"/>
        </w:rPr>
        <w:t>乙方接到甲方单批供货通知后，</w:t>
      </w:r>
      <w:r>
        <w:rPr>
          <w:rFonts w:hint="eastAsia" w:ascii="宋体" w:hAnsi="宋体"/>
          <w:sz w:val="24"/>
          <w:lang w:val="en-US" w:eastAsia="zh-CN"/>
        </w:rPr>
        <w:t>30分钟</w:t>
      </w:r>
      <w:r>
        <w:rPr>
          <w:rFonts w:hint="eastAsia" w:ascii="宋体" w:hAnsi="宋体"/>
          <w:sz w:val="24"/>
        </w:rPr>
        <w:t>内送达，</w:t>
      </w:r>
      <w:r>
        <w:rPr>
          <w:rFonts w:hint="eastAsia" w:ascii="宋体" w:hAnsi="宋体" w:cs="宋体"/>
          <w:color w:val="000000"/>
          <w:kern w:val="0"/>
          <w:sz w:val="24"/>
        </w:rPr>
        <w:t>急用、抢修项目必须</w:t>
      </w:r>
      <w:r>
        <w:rPr>
          <w:rFonts w:hint="eastAsia" w:ascii="宋体" w:hAnsi="宋体" w:cs="宋体"/>
          <w:color w:val="000000"/>
          <w:kern w:val="0"/>
          <w:sz w:val="24"/>
          <w:lang w:val="en-US" w:eastAsia="zh-CN"/>
        </w:rPr>
        <w:t>1</w:t>
      </w:r>
      <w:r>
        <w:rPr>
          <w:rFonts w:hint="eastAsia" w:ascii="宋体" w:hAnsi="宋体" w:cs="宋体"/>
          <w:color w:val="000000"/>
          <w:kern w:val="0"/>
          <w:sz w:val="24"/>
        </w:rPr>
        <w:t>0分钟内送达。</w:t>
      </w:r>
    </w:p>
    <w:p>
      <w:pPr>
        <w:spacing w:line="560" w:lineRule="exact"/>
        <w:ind w:firstLine="480" w:firstLineChars="200"/>
        <w:rPr>
          <w:rFonts w:ascii="宋体" w:hAnsi="宋体"/>
          <w:sz w:val="24"/>
        </w:rPr>
      </w:pPr>
      <w:r>
        <w:rPr>
          <w:rFonts w:hint="eastAsia" w:ascii="宋体" w:hAnsi="宋体"/>
          <w:b/>
          <w:sz w:val="24"/>
        </w:rPr>
        <w:t>四、合同期限、质保期</w:t>
      </w:r>
    </w:p>
    <w:p>
      <w:pPr>
        <w:tabs>
          <w:tab w:val="left" w:pos="223"/>
        </w:tabs>
        <w:spacing w:line="560" w:lineRule="exact"/>
        <w:ind w:firstLine="480" w:firstLineChars="200"/>
        <w:jc w:val="left"/>
        <w:rPr>
          <w:rFonts w:ascii="宋体" w:hAnsi="宋体" w:cs="宋体"/>
          <w:sz w:val="24"/>
        </w:rPr>
      </w:pPr>
      <w:r>
        <w:rPr>
          <w:rFonts w:hint="eastAsia" w:ascii="宋体" w:hAnsi="宋体" w:cs="宋体"/>
          <w:sz w:val="24"/>
        </w:rPr>
        <w:t>1.</w:t>
      </w:r>
      <w:r>
        <w:rPr>
          <w:rFonts w:hint="eastAsia" w:ascii="宋体" w:hAnsi="宋体" w:cs="宋体"/>
          <w:kern w:val="0"/>
          <w:sz w:val="24"/>
        </w:rPr>
        <w:t>合同期限：合同期内采购总额为</w:t>
      </w:r>
      <w:r>
        <w:rPr>
          <w:rFonts w:hint="eastAsia" w:ascii="宋体" w:hAnsi="宋体" w:cs="宋体"/>
          <w:b/>
          <w:kern w:val="0"/>
          <w:sz w:val="24"/>
        </w:rPr>
        <w:t>人民币</w:t>
      </w:r>
      <w:r>
        <w:rPr>
          <w:rFonts w:hint="eastAsia" w:ascii="宋体" w:hAnsi="宋体" w:cs="宋体"/>
          <w:b/>
          <w:kern w:val="0"/>
          <w:sz w:val="24"/>
          <w:u w:val="single"/>
        </w:rPr>
        <w:t xml:space="preserve">   </w:t>
      </w:r>
      <w:r>
        <w:rPr>
          <w:rFonts w:hint="eastAsia" w:ascii="宋体" w:hAnsi="宋体" w:cs="宋体"/>
          <w:b/>
          <w:kern w:val="0"/>
          <w:sz w:val="24"/>
          <w:u w:val="single"/>
          <w:lang w:val="en-US" w:eastAsia="zh-CN"/>
        </w:rPr>
        <w:t xml:space="preserve">  </w:t>
      </w:r>
      <w:r>
        <w:rPr>
          <w:rFonts w:hint="eastAsia" w:ascii="宋体" w:hAnsi="宋体" w:cs="宋体"/>
          <w:b/>
          <w:kern w:val="0"/>
          <w:sz w:val="24"/>
        </w:rPr>
        <w:t>元</w:t>
      </w:r>
      <w:r>
        <w:rPr>
          <w:rFonts w:hint="eastAsia" w:ascii="宋体" w:hAnsi="宋体" w:cs="宋体"/>
          <w:kern w:val="0"/>
          <w:sz w:val="24"/>
        </w:rPr>
        <w:t>，采购周期</w:t>
      </w:r>
      <w:r>
        <w:rPr>
          <w:rFonts w:hint="eastAsia" w:ascii="宋体" w:hAnsi="宋体" w:cs="宋体"/>
          <w:b/>
          <w:kern w:val="0"/>
          <w:sz w:val="24"/>
          <w:lang w:eastAsia="zh-CN"/>
        </w:rPr>
        <w:t>壹</w:t>
      </w:r>
      <w:r>
        <w:rPr>
          <w:rFonts w:hint="eastAsia" w:ascii="宋体" w:hAnsi="宋体" w:cs="宋体"/>
          <w:b/>
          <w:kern w:val="0"/>
          <w:sz w:val="24"/>
        </w:rPr>
        <w:t>年</w:t>
      </w:r>
      <w:r>
        <w:rPr>
          <w:rFonts w:hint="eastAsia" w:ascii="宋体" w:hAnsi="宋体"/>
          <w:sz w:val="24"/>
        </w:rPr>
        <w:t>，采购总额或采购周期达到前述任一条件后合同终止</w:t>
      </w:r>
      <w:r>
        <w:rPr>
          <w:rFonts w:hint="eastAsia" w:ascii="宋体" w:hAnsi="宋体" w:cs="宋体"/>
          <w:sz w:val="24"/>
        </w:rPr>
        <w:t>。</w:t>
      </w:r>
      <w:r>
        <w:rPr>
          <w:rFonts w:hint="eastAsia" w:ascii="宋体" w:hAnsi="宋体"/>
          <w:sz w:val="24"/>
        </w:rPr>
        <w:t>采购周期从签订合同之日算起。</w:t>
      </w:r>
    </w:p>
    <w:p>
      <w:pPr>
        <w:tabs>
          <w:tab w:val="left" w:pos="223"/>
        </w:tabs>
        <w:spacing w:line="560" w:lineRule="exact"/>
        <w:ind w:firstLine="480" w:firstLineChars="200"/>
        <w:jc w:val="left"/>
        <w:rPr>
          <w:rFonts w:ascii="宋体" w:hAnsi="宋体" w:cs="宋体"/>
          <w:sz w:val="24"/>
        </w:rPr>
      </w:pPr>
      <w:r>
        <w:rPr>
          <w:rFonts w:hint="eastAsia" w:ascii="宋体" w:hAnsi="宋体"/>
          <w:sz w:val="24"/>
        </w:rPr>
        <w:t>2.采购周期：2019年</w:t>
      </w:r>
      <w:r>
        <w:rPr>
          <w:rFonts w:hint="eastAsia" w:ascii="宋体" w:hAnsi="宋体" w:cs="宋体"/>
          <w:b/>
          <w:kern w:val="0"/>
          <w:sz w:val="24"/>
          <w:u w:val="single"/>
        </w:rPr>
        <w:t xml:space="preserve">    </w:t>
      </w:r>
      <w:r>
        <w:rPr>
          <w:rFonts w:hint="eastAsia" w:ascii="宋体" w:hAnsi="宋体"/>
          <w:sz w:val="24"/>
        </w:rPr>
        <w:t>月</w:t>
      </w:r>
      <w:r>
        <w:rPr>
          <w:rFonts w:hint="eastAsia" w:ascii="宋体" w:hAnsi="宋体" w:cs="宋体"/>
          <w:b/>
          <w:kern w:val="0"/>
          <w:sz w:val="24"/>
          <w:u w:val="single"/>
        </w:rPr>
        <w:t xml:space="preserve">    </w:t>
      </w:r>
      <w:r>
        <w:rPr>
          <w:rFonts w:hint="eastAsia" w:ascii="宋体" w:hAnsi="宋体"/>
          <w:sz w:val="24"/>
        </w:rPr>
        <w:t>日至202</w:t>
      </w:r>
      <w:r>
        <w:rPr>
          <w:rFonts w:hint="eastAsia" w:ascii="宋体" w:hAnsi="宋体"/>
          <w:sz w:val="24"/>
          <w:lang w:val="en-US" w:eastAsia="zh-CN"/>
        </w:rPr>
        <w:t>0</w:t>
      </w:r>
      <w:r>
        <w:rPr>
          <w:rFonts w:hint="eastAsia" w:ascii="宋体" w:hAnsi="宋体"/>
          <w:sz w:val="24"/>
        </w:rPr>
        <w:t>年</w:t>
      </w:r>
      <w:r>
        <w:rPr>
          <w:rFonts w:hint="eastAsia" w:ascii="宋体" w:hAnsi="宋体" w:cs="宋体"/>
          <w:b/>
          <w:kern w:val="0"/>
          <w:sz w:val="24"/>
          <w:u w:val="single"/>
        </w:rPr>
        <w:t xml:space="preserve">    </w:t>
      </w:r>
      <w:r>
        <w:rPr>
          <w:rFonts w:hint="eastAsia" w:ascii="宋体" w:hAnsi="宋体"/>
          <w:sz w:val="24"/>
        </w:rPr>
        <w:t>月</w:t>
      </w:r>
      <w:r>
        <w:rPr>
          <w:rFonts w:hint="eastAsia" w:ascii="宋体" w:hAnsi="宋体" w:cs="宋体"/>
          <w:b/>
          <w:kern w:val="0"/>
          <w:sz w:val="24"/>
          <w:u w:val="single"/>
        </w:rPr>
        <w:t xml:space="preserve">    </w:t>
      </w:r>
      <w:r>
        <w:rPr>
          <w:rFonts w:hint="eastAsia" w:ascii="宋体" w:hAnsi="宋体"/>
          <w:sz w:val="24"/>
        </w:rPr>
        <w:t>日。</w:t>
      </w:r>
    </w:p>
    <w:p>
      <w:pPr>
        <w:tabs>
          <w:tab w:val="left" w:pos="223"/>
        </w:tabs>
        <w:spacing w:line="560" w:lineRule="exact"/>
        <w:ind w:firstLine="480" w:firstLineChars="200"/>
        <w:jc w:val="left"/>
        <w:rPr>
          <w:rFonts w:ascii="宋体" w:hAnsi="宋体" w:cs="宋体"/>
          <w:kern w:val="0"/>
          <w:sz w:val="24"/>
        </w:rPr>
      </w:pPr>
      <w:r>
        <w:rPr>
          <w:rFonts w:hint="eastAsia" w:ascii="宋体" w:hAnsi="宋体" w:cs="宋体"/>
          <w:sz w:val="24"/>
        </w:rPr>
        <w:t>3.质保期：</w:t>
      </w:r>
      <w:r>
        <w:rPr>
          <w:rFonts w:hint="eastAsia" w:ascii="宋体" w:hAnsi="宋体" w:cs="仿宋_GB2312"/>
          <w:bCs/>
          <w:kern w:val="0"/>
          <w:sz w:val="24"/>
        </w:rPr>
        <w:t>非人为原因的质量问题免费</w:t>
      </w:r>
      <w:r>
        <w:rPr>
          <w:rFonts w:hint="eastAsia" w:ascii="宋体" w:hAnsi="宋体" w:cs="仿宋_GB2312"/>
          <w:sz w:val="24"/>
        </w:rPr>
        <w:t>质保</w:t>
      </w:r>
      <w:r>
        <w:rPr>
          <w:rFonts w:hint="eastAsia" w:ascii="宋体" w:hAnsi="宋体" w:cs="仿宋_GB2312"/>
          <w:b/>
          <w:sz w:val="24"/>
          <w:u w:val="single"/>
        </w:rPr>
        <w:t xml:space="preserve"> </w:t>
      </w:r>
      <w:r>
        <w:rPr>
          <w:rFonts w:hint="eastAsia" w:ascii="宋体" w:hAnsi="宋体" w:cs="仿宋_GB2312"/>
          <w:b/>
          <w:sz w:val="24"/>
          <w:u w:val="single"/>
          <w:lang w:eastAsia="zh-CN"/>
        </w:rPr>
        <w:t>壹</w:t>
      </w:r>
      <w:r>
        <w:rPr>
          <w:rFonts w:hint="eastAsia" w:ascii="宋体" w:hAnsi="宋体" w:cs="仿宋_GB2312"/>
          <w:b/>
          <w:sz w:val="24"/>
          <w:u w:val="single"/>
        </w:rPr>
        <w:t xml:space="preserve">  </w:t>
      </w:r>
      <w:r>
        <w:rPr>
          <w:rFonts w:hint="eastAsia" w:ascii="宋体" w:hAnsi="宋体" w:cs="仿宋_GB2312"/>
          <w:sz w:val="24"/>
        </w:rPr>
        <w:t>年，</w:t>
      </w:r>
      <w:r>
        <w:rPr>
          <w:rFonts w:hint="eastAsia" w:ascii="宋体" w:hAnsi="宋体" w:cs="宋体"/>
          <w:kern w:val="0"/>
          <w:sz w:val="24"/>
        </w:rPr>
        <w:t>自单批货到之日算起。</w:t>
      </w:r>
    </w:p>
    <w:p>
      <w:pPr>
        <w:spacing w:line="560" w:lineRule="exact"/>
        <w:ind w:firstLine="480" w:firstLineChars="200"/>
        <w:rPr>
          <w:rFonts w:ascii="宋体" w:hAnsi="宋体"/>
          <w:b/>
          <w:sz w:val="24"/>
        </w:rPr>
      </w:pPr>
      <w:r>
        <w:rPr>
          <w:rFonts w:hint="eastAsia" w:ascii="宋体" w:hAnsi="宋体" w:cs="宋体"/>
          <w:kern w:val="0"/>
          <w:sz w:val="24"/>
        </w:rPr>
        <w:t>五、</w:t>
      </w:r>
      <w:r>
        <w:rPr>
          <w:rFonts w:hint="eastAsia" w:ascii="宋体" w:hAnsi="宋体"/>
          <w:b/>
          <w:sz w:val="24"/>
        </w:rPr>
        <w:t>履约保证金</w:t>
      </w:r>
      <w:r>
        <w:rPr>
          <w:rFonts w:ascii="宋体" w:hAnsi="宋体"/>
          <w:b/>
          <w:sz w:val="24"/>
        </w:rPr>
        <w:tab/>
      </w:r>
    </w:p>
    <w:p>
      <w:pPr>
        <w:spacing w:line="560" w:lineRule="exact"/>
        <w:ind w:firstLine="480" w:firstLineChars="200"/>
        <w:rPr>
          <w:rFonts w:ascii="宋体" w:hAnsi="宋体"/>
          <w:sz w:val="24"/>
        </w:rPr>
      </w:pPr>
      <w:r>
        <w:rPr>
          <w:rFonts w:hint="eastAsia" w:ascii="宋体" w:hAnsi="宋体"/>
          <w:sz w:val="24"/>
        </w:rPr>
        <w:t>1乙方</w:t>
      </w:r>
      <w:r>
        <w:rPr>
          <w:rFonts w:hint="eastAsia" w:ascii="宋体" w:hAnsi="宋体" w:cs="宋体"/>
          <w:kern w:val="0"/>
          <w:sz w:val="24"/>
        </w:rPr>
        <w:t>应在接到中标通知5日内缴纳履约保证金人民币</w:t>
      </w:r>
      <w:r>
        <w:rPr>
          <w:rFonts w:hint="eastAsia" w:ascii="宋体" w:hAnsi="宋体" w:cs="宋体"/>
          <w:b/>
          <w:kern w:val="0"/>
          <w:sz w:val="24"/>
          <w:lang w:eastAsia="zh-CN"/>
        </w:rPr>
        <w:t>叁仟元</w:t>
      </w:r>
      <w:r>
        <w:rPr>
          <w:rFonts w:hint="eastAsia" w:ascii="宋体" w:hAnsi="宋体" w:cs="宋体"/>
          <w:kern w:val="0"/>
          <w:sz w:val="24"/>
        </w:rPr>
        <w:t>整，</w:t>
      </w:r>
      <w:r>
        <w:rPr>
          <w:rFonts w:hint="eastAsia" w:ascii="宋体" w:hAnsi="宋体"/>
          <w:sz w:val="24"/>
        </w:rPr>
        <w:t>期限至本项目合同终止后无息返还。</w:t>
      </w:r>
    </w:p>
    <w:p>
      <w:pPr>
        <w:spacing w:line="560" w:lineRule="exact"/>
        <w:ind w:firstLine="480" w:firstLineChars="200"/>
        <w:rPr>
          <w:rFonts w:ascii="宋体" w:hAnsi="宋体"/>
          <w:sz w:val="24"/>
        </w:rPr>
      </w:pPr>
      <w:r>
        <w:rPr>
          <w:rFonts w:hint="eastAsia" w:ascii="宋体" w:hAnsi="宋体"/>
          <w:sz w:val="24"/>
        </w:rPr>
        <w:t>2履约保证金以转帐方式转入甲方指定帐号，与此有关的费用由乙方承担；</w:t>
      </w:r>
    </w:p>
    <w:p>
      <w:pPr>
        <w:spacing w:line="560" w:lineRule="exact"/>
        <w:ind w:firstLine="480" w:firstLineChars="200"/>
        <w:rPr>
          <w:rFonts w:ascii="宋体" w:hAnsi="宋体"/>
          <w:sz w:val="24"/>
        </w:rPr>
      </w:pPr>
      <w:r>
        <w:rPr>
          <w:rFonts w:hint="eastAsia" w:ascii="宋体" w:hAnsi="宋体"/>
          <w:sz w:val="24"/>
        </w:rPr>
        <w:t>3如乙方未能履行其合同规定的任何义务，甲方有权从履约保证金中取得补偿。</w:t>
      </w:r>
    </w:p>
    <w:p>
      <w:pPr>
        <w:topLinePunct/>
        <w:adjustRightInd w:val="0"/>
        <w:snapToGrid w:val="0"/>
        <w:spacing w:line="560" w:lineRule="exact"/>
        <w:ind w:firstLine="470" w:firstLineChars="196"/>
        <w:jc w:val="left"/>
        <w:rPr>
          <w:rFonts w:ascii="宋体" w:hAnsi="宋体"/>
          <w:b/>
          <w:sz w:val="24"/>
        </w:rPr>
      </w:pPr>
      <w:r>
        <w:rPr>
          <w:rFonts w:hint="eastAsia" w:ascii="宋体" w:hAnsi="宋体" w:cs="宋体"/>
          <w:b/>
          <w:sz w:val="24"/>
        </w:rPr>
        <w:t>履约保证金账户：</w:t>
      </w:r>
    </w:p>
    <w:p>
      <w:pPr>
        <w:spacing w:line="500" w:lineRule="exact"/>
        <w:ind w:firstLine="480" w:firstLineChars="200"/>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60" w:lineRule="exact"/>
        <w:ind w:left="478" w:leftChars="228" w:firstLine="0" w:firstLineChars="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spacing w:line="560" w:lineRule="exact"/>
        <w:ind w:left="478" w:leftChars="228" w:firstLine="0" w:firstLineChars="0"/>
        <w:rPr>
          <w:rFonts w:ascii="宋体" w:hAnsi="宋体"/>
          <w:b/>
          <w:sz w:val="24"/>
        </w:rPr>
      </w:pPr>
      <w:r>
        <w:rPr>
          <w:rFonts w:hint="eastAsia" w:ascii="宋体" w:hAnsi="宋体"/>
          <w:b/>
          <w:sz w:val="24"/>
        </w:rPr>
        <w:t>六、付款方式</w:t>
      </w:r>
    </w:p>
    <w:p>
      <w:pPr>
        <w:spacing w:line="560" w:lineRule="exact"/>
        <w:ind w:firstLine="480"/>
        <w:rPr>
          <w:rFonts w:ascii="宋体" w:hAnsi="宋体" w:cs="Arial Unicode MS"/>
          <w:b/>
          <w:sz w:val="24"/>
        </w:rPr>
      </w:pPr>
      <w:r>
        <w:rPr>
          <w:rFonts w:hint="eastAsia" w:ascii="宋体" w:hAnsi="宋体" w:cs="Arial Unicode MS"/>
          <w:sz w:val="24"/>
        </w:rPr>
        <w:t>1.付款方式：账期30天，乙方需在每月15日前提供上一个周期甲方签收的送货单和对应3%增值税专用发票进行结算。甲方采用银行转账方式支付账期内全额货款。甲方每次付款前乙方均须先提供全额的3%增值税专用发票</w:t>
      </w:r>
    </w:p>
    <w:p>
      <w:pPr>
        <w:spacing w:line="560" w:lineRule="exact"/>
        <w:ind w:left="542" w:hanging="540" w:hangingChars="225"/>
        <w:rPr>
          <w:rFonts w:ascii="宋体" w:hAnsi="宋体" w:cs="Arial Unicode MS"/>
          <w:b/>
          <w:sz w:val="24"/>
        </w:rPr>
      </w:pPr>
      <w:r>
        <w:rPr>
          <w:rFonts w:hint="eastAsia" w:ascii="宋体" w:hAnsi="宋体" w:cs="Arial Unicode MS"/>
          <w:b/>
          <w:sz w:val="24"/>
        </w:rPr>
        <w:t xml:space="preserve">    甲方开票信息：</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sz w:val="24"/>
          <w:lang w:val="en-US" w:eastAsia="zh-CN"/>
        </w:rPr>
      </w:pPr>
      <w:r>
        <w:rPr>
          <w:rFonts w:hint="eastAsia" w:ascii="宋体" w:hAnsi="宋体" w:cs="Arial Unicode MS"/>
          <w:sz w:val="24"/>
        </w:rPr>
        <w:t>企业名称：</w:t>
      </w:r>
      <w:r>
        <w:rPr>
          <w:rFonts w:hint="eastAsia" w:ascii="宋体" w:hAnsi="宋体" w:cs="Arial Unicode MS"/>
          <w:sz w:val="24"/>
          <w:lang w:val="en-US" w:eastAsia="zh-CN"/>
        </w:rPr>
        <w:t>合肥周谷堆大兴农产品国际物流园有限责任公司</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sz w:val="24"/>
          <w:lang w:val="en-US" w:eastAsia="zh-CN"/>
        </w:rPr>
      </w:pPr>
      <w:r>
        <w:rPr>
          <w:rFonts w:hint="eastAsia" w:ascii="宋体" w:hAnsi="宋体" w:cs="Arial Unicode MS"/>
          <w:sz w:val="24"/>
        </w:rPr>
        <w:t>纳税人识别号</w:t>
      </w:r>
      <w:r>
        <w:rPr>
          <w:rFonts w:hint="eastAsia" w:ascii="宋体" w:hAnsi="宋体" w:cs="Arial Unicode MS"/>
          <w:sz w:val="24"/>
          <w:lang w:val="en-US" w:eastAsia="zh-CN"/>
        </w:rPr>
        <w:t>：913401005532802846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eastAsiaTheme="minorEastAsia"/>
          <w:b w:val="0"/>
          <w:bCs w:val="0"/>
          <w:kern w:val="2"/>
          <w:sz w:val="24"/>
          <w:szCs w:val="24"/>
          <w:lang w:val="en-US" w:eastAsia="zh-CN" w:bidi="ar-SA"/>
        </w:rPr>
      </w:pPr>
      <w:r>
        <w:rPr>
          <w:rFonts w:hint="eastAsia" w:ascii="宋体" w:hAnsi="宋体" w:cs="Arial Unicode MS" w:eastAsiaTheme="minorEastAsia"/>
          <w:b w:val="0"/>
          <w:bCs w:val="0"/>
          <w:kern w:val="2"/>
          <w:sz w:val="24"/>
          <w:szCs w:val="24"/>
          <w:lang w:val="en-US" w:eastAsia="zh-CN" w:bidi="ar-SA"/>
        </w:rPr>
        <w:t>地址：安徽省合肥市瑶海区大兴镇合裕路南侧 0551-62970016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hint="eastAsia" w:ascii="宋体" w:hAnsi="宋体" w:cs="Arial Unicode MS" w:eastAsiaTheme="minorEastAsia"/>
          <w:b w:val="0"/>
          <w:bCs w:val="0"/>
          <w:kern w:val="2"/>
          <w:sz w:val="24"/>
          <w:szCs w:val="24"/>
          <w:lang w:val="en-US" w:eastAsia="zh-CN" w:bidi="ar-SA"/>
        </w:rPr>
      </w:pPr>
      <w:r>
        <w:rPr>
          <w:rFonts w:hint="eastAsia" w:ascii="宋体" w:hAnsi="宋体" w:cs="Arial Unicode MS" w:eastAsiaTheme="minorEastAsia"/>
          <w:b w:val="0"/>
          <w:bCs w:val="0"/>
          <w:kern w:val="2"/>
          <w:sz w:val="24"/>
          <w:szCs w:val="24"/>
          <w:lang w:val="en-US" w:eastAsia="zh-CN" w:bidi="ar-SA"/>
        </w:rPr>
        <w:t>电话：0551-62970016</w:t>
      </w:r>
    </w:p>
    <w:p>
      <w:pPr>
        <w:pageBreakBefore w:val="0"/>
        <w:widowControl w:val="0"/>
        <w:tabs>
          <w:tab w:val="left" w:pos="7185"/>
        </w:tabs>
        <w:kinsoku/>
        <w:wordWrap/>
        <w:overflowPunct/>
        <w:topLinePunct w:val="0"/>
        <w:autoSpaceDE w:val="0"/>
        <w:autoSpaceDN w:val="0"/>
        <w:bidi w:val="0"/>
        <w:adjustRightInd w:val="0"/>
        <w:snapToGrid/>
        <w:spacing w:line="480" w:lineRule="auto"/>
        <w:ind w:firstLine="480" w:firstLineChars="200"/>
        <w:textAlignment w:val="auto"/>
        <w:rPr>
          <w:rFonts w:ascii="宋体" w:hAnsi="宋体" w:cs="Calibri"/>
          <w:sz w:val="24"/>
          <w:u w:val="single"/>
        </w:rPr>
      </w:pPr>
      <w:r>
        <w:rPr>
          <w:rFonts w:hint="eastAsia" w:ascii="宋体" w:hAnsi="宋体" w:cs="Arial Unicode MS" w:eastAsiaTheme="minorEastAsia"/>
          <w:b w:val="0"/>
          <w:bCs w:val="0"/>
          <w:kern w:val="2"/>
          <w:sz w:val="24"/>
          <w:szCs w:val="24"/>
          <w:lang w:val="en-US" w:eastAsia="zh-CN" w:bidi="ar-SA"/>
        </w:rPr>
        <w:t>开户行及账号：徽商银行合肥庐阳支行 1021401021000280076</w:t>
      </w:r>
    </w:p>
    <w:p>
      <w:pPr>
        <w:widowControl/>
        <w:spacing w:line="560" w:lineRule="exact"/>
        <w:jc w:val="left"/>
        <w:outlineLvl w:val="0"/>
        <w:rPr>
          <w:rFonts w:ascii="宋体" w:hAnsi="宋体" w:cs="宋体"/>
          <w:b/>
          <w:kern w:val="0"/>
          <w:sz w:val="24"/>
          <w:highlight w:val="none"/>
          <w:lang w:val="zh-CN"/>
        </w:rPr>
      </w:pPr>
      <w:r>
        <w:rPr>
          <w:rFonts w:hint="eastAsia" w:ascii="宋体" w:hAnsi="宋体" w:cs="宋体"/>
          <w:b/>
          <w:kern w:val="0"/>
          <w:sz w:val="24"/>
          <w:highlight w:val="none"/>
          <w:lang w:val="zh-CN"/>
        </w:rPr>
        <w:t xml:space="preserve">    3.乙方转账信息</w:t>
      </w:r>
    </w:p>
    <w:p>
      <w:pPr>
        <w:spacing w:line="560" w:lineRule="exact"/>
        <w:ind w:firstLine="480" w:firstLineChars="200"/>
        <w:rPr>
          <w:rFonts w:ascii="宋体" w:hAnsi="宋体"/>
          <w:sz w:val="24"/>
        </w:rPr>
      </w:pPr>
      <w:r>
        <w:rPr>
          <w:rFonts w:hint="eastAsia" w:ascii="宋体" w:hAnsi="宋体"/>
          <w:sz w:val="24"/>
        </w:rPr>
        <w:t xml:space="preserve">名称： </w:t>
      </w:r>
    </w:p>
    <w:p>
      <w:pPr>
        <w:spacing w:line="560" w:lineRule="exact"/>
        <w:ind w:firstLine="480" w:firstLineChars="200"/>
        <w:rPr>
          <w:rFonts w:ascii="宋体" w:hAnsi="宋体"/>
          <w:sz w:val="24"/>
        </w:rPr>
      </w:pPr>
      <w:r>
        <w:rPr>
          <w:rFonts w:hint="eastAsia" w:ascii="宋体" w:hAnsi="宋体"/>
          <w:sz w:val="24"/>
        </w:rPr>
        <w:t xml:space="preserve">开户银行： </w:t>
      </w:r>
    </w:p>
    <w:p>
      <w:pPr>
        <w:spacing w:line="560" w:lineRule="exact"/>
        <w:ind w:firstLine="480" w:firstLineChars="200"/>
        <w:rPr>
          <w:rFonts w:ascii="宋体" w:hAnsi="宋体"/>
          <w:sz w:val="24"/>
        </w:rPr>
      </w:pPr>
      <w:r>
        <w:rPr>
          <w:rFonts w:hint="eastAsia" w:ascii="宋体" w:hAnsi="宋体"/>
          <w:sz w:val="24"/>
        </w:rPr>
        <w:t>银行账号：</w:t>
      </w:r>
    </w:p>
    <w:p>
      <w:pPr>
        <w:spacing w:line="560" w:lineRule="exact"/>
        <w:ind w:firstLine="480" w:firstLineChars="200"/>
        <w:rPr>
          <w:rFonts w:ascii="宋体" w:hAnsi="宋体"/>
          <w:b/>
          <w:sz w:val="24"/>
        </w:rPr>
      </w:pPr>
      <w:r>
        <w:rPr>
          <w:rFonts w:hint="eastAsia" w:ascii="宋体" w:hAnsi="宋体"/>
          <w:b/>
          <w:sz w:val="24"/>
        </w:rPr>
        <w:t>七、验收标准及提出异议的期限</w:t>
      </w:r>
    </w:p>
    <w:p>
      <w:pPr>
        <w:spacing w:line="560" w:lineRule="exact"/>
        <w:ind w:firstLine="480" w:firstLineChars="200"/>
        <w:rPr>
          <w:rFonts w:ascii="宋体" w:hAnsi="宋体"/>
          <w:sz w:val="24"/>
        </w:rPr>
      </w:pPr>
      <w:r>
        <w:rPr>
          <w:rFonts w:hint="eastAsia" w:ascii="宋体" w:hAnsi="宋体"/>
          <w:sz w:val="24"/>
        </w:rPr>
        <w:t>1.按合同约定标准随机抽样验收，验收标准严格按照规格尺寸等技术标准以及比照甲方已封存的乙方样品，产品使用周期内均可提出异议。</w:t>
      </w:r>
    </w:p>
    <w:p>
      <w:pPr>
        <w:spacing w:line="560" w:lineRule="exact"/>
        <w:ind w:firstLine="480" w:firstLineChars="200"/>
        <w:rPr>
          <w:rFonts w:ascii="宋体" w:hAnsi="宋体"/>
          <w:sz w:val="24"/>
        </w:rPr>
      </w:pPr>
      <w:r>
        <w:rPr>
          <w:rFonts w:hint="eastAsia" w:ascii="宋体" w:hAnsi="宋体"/>
          <w:sz w:val="24"/>
        </w:rPr>
        <w:t>2.验收不合格的，甲方有权拒收或要求退货、更换，甲方将追究其违约责任。</w:t>
      </w:r>
    </w:p>
    <w:p>
      <w:pPr>
        <w:spacing w:line="560" w:lineRule="exact"/>
        <w:ind w:firstLine="480" w:firstLineChars="200"/>
        <w:rPr>
          <w:rFonts w:ascii="宋体" w:hAnsi="宋体"/>
          <w:b/>
          <w:sz w:val="24"/>
        </w:rPr>
      </w:pPr>
      <w:r>
        <w:rPr>
          <w:rFonts w:hint="eastAsia" w:ascii="宋体" w:hAnsi="宋体"/>
          <w:b/>
          <w:sz w:val="24"/>
        </w:rPr>
        <w:t>八、对产品提出异议的时间和办法</w:t>
      </w:r>
    </w:p>
    <w:p>
      <w:pPr>
        <w:spacing w:line="560" w:lineRule="exact"/>
        <w:ind w:firstLine="480" w:firstLineChars="200"/>
        <w:rPr>
          <w:rFonts w:ascii="宋体" w:hAnsi="宋体"/>
          <w:sz w:val="24"/>
        </w:rPr>
      </w:pPr>
      <w:r>
        <w:rPr>
          <w:rFonts w:hint="eastAsia" w:ascii="宋体" w:hAnsi="宋体"/>
          <w:sz w:val="24"/>
        </w:rPr>
        <w:t>1.甲方在验收中，如果发现产品不符合合同约定的，应一面妥为保管，一面在7个工作日内向乙方书面提出异议，具体说明产品不符合规定的内容并附相关验收材料，同时提出不符合规定产品的处理意见。</w:t>
      </w:r>
    </w:p>
    <w:p>
      <w:pPr>
        <w:spacing w:line="560" w:lineRule="exact"/>
        <w:ind w:firstLine="480" w:firstLineChars="200"/>
        <w:rPr>
          <w:rFonts w:ascii="宋体" w:hAnsi="宋体"/>
          <w:sz w:val="24"/>
        </w:rPr>
      </w:pPr>
      <w:r>
        <w:rPr>
          <w:rFonts w:hint="eastAsia" w:ascii="宋体" w:hAnsi="宋体"/>
          <w:sz w:val="24"/>
        </w:rPr>
        <w:t>2.乙方在接到甲方异议后，应在7个工作日内负责处理，否则及视为默认甲方提出的异议和处理意见。</w:t>
      </w:r>
    </w:p>
    <w:p>
      <w:pPr>
        <w:spacing w:line="560" w:lineRule="exact"/>
        <w:ind w:firstLine="480" w:firstLineChars="200"/>
        <w:rPr>
          <w:rFonts w:ascii="宋体" w:hAnsi="宋体"/>
          <w:b/>
          <w:sz w:val="24"/>
        </w:rPr>
      </w:pPr>
      <w:r>
        <w:rPr>
          <w:rFonts w:hint="eastAsia" w:ascii="宋体" w:hAnsi="宋体"/>
          <w:b/>
          <w:sz w:val="24"/>
        </w:rPr>
        <w:t>九、乙方违约责任</w:t>
      </w:r>
    </w:p>
    <w:p>
      <w:pPr>
        <w:spacing w:line="560" w:lineRule="exact"/>
        <w:ind w:firstLine="460" w:firstLineChars="192"/>
        <w:rPr>
          <w:rFonts w:ascii="宋体" w:hAnsi="宋体"/>
          <w:sz w:val="24"/>
        </w:rPr>
      </w:pPr>
      <w:r>
        <w:rPr>
          <w:rFonts w:hint="eastAsia" w:ascii="宋体" w:hAnsi="宋体"/>
          <w:sz w:val="24"/>
        </w:rPr>
        <w:t>1.质量不合格，甲方第一次给予书面警告，并扣除履约保证金的10%、拒付当期货款；第二次立即终止合同，并扣除全部履约保证金、拒付当期货款。</w:t>
      </w:r>
    </w:p>
    <w:p>
      <w:pPr>
        <w:spacing w:line="560" w:lineRule="exact"/>
        <w:ind w:firstLine="460" w:firstLineChars="192"/>
        <w:rPr>
          <w:rFonts w:ascii="宋体" w:hAnsi="宋体"/>
          <w:sz w:val="24"/>
        </w:rPr>
      </w:pPr>
      <w:r>
        <w:rPr>
          <w:rFonts w:hint="eastAsia" w:ascii="宋体" w:hAnsi="宋体"/>
          <w:sz w:val="24"/>
        </w:rPr>
        <w:t>2.交货的包装里存在数量短少等克斤扣两现象的，扣除履约保证金</w:t>
      </w:r>
      <w:r>
        <w:rPr>
          <w:rFonts w:ascii="宋体" w:hAnsi="宋体"/>
          <w:sz w:val="24"/>
        </w:rPr>
        <w:t>50</w:t>
      </w:r>
      <w:r>
        <w:rPr>
          <w:rFonts w:hint="eastAsia" w:ascii="宋体" w:hAnsi="宋体"/>
          <w:sz w:val="24"/>
        </w:rPr>
        <w:t>%，补齐数量。</w:t>
      </w:r>
    </w:p>
    <w:p>
      <w:pPr>
        <w:spacing w:line="560" w:lineRule="exact"/>
        <w:ind w:firstLine="460" w:firstLineChars="192"/>
        <w:rPr>
          <w:rFonts w:ascii="宋体" w:hAnsi="宋体"/>
          <w:sz w:val="24"/>
        </w:rPr>
      </w:pPr>
      <w:r>
        <w:rPr>
          <w:rFonts w:hint="eastAsia" w:ascii="宋体" w:hAnsi="宋体"/>
          <w:sz w:val="24"/>
        </w:rPr>
        <w:t>3.乙方得到订货通知后，未在合同规定的时间内送货的，扣除履约保证金</w:t>
      </w:r>
      <w:r>
        <w:rPr>
          <w:rFonts w:ascii="宋体" w:hAnsi="宋体"/>
          <w:sz w:val="24"/>
        </w:rPr>
        <w:t>20</w:t>
      </w:r>
      <w:r>
        <w:rPr>
          <w:rFonts w:hint="eastAsia" w:ascii="宋体" w:hAnsi="宋体"/>
          <w:sz w:val="24"/>
        </w:rPr>
        <w:t>%。</w:t>
      </w:r>
    </w:p>
    <w:p>
      <w:pPr>
        <w:spacing w:line="560" w:lineRule="exact"/>
        <w:ind w:firstLine="460" w:firstLineChars="192"/>
        <w:rPr>
          <w:rFonts w:ascii="宋体" w:hAnsi="宋体"/>
          <w:sz w:val="24"/>
        </w:rPr>
      </w:pPr>
      <w:r>
        <w:rPr>
          <w:rFonts w:hint="eastAsia" w:ascii="宋体" w:hAnsi="宋体"/>
          <w:sz w:val="24"/>
        </w:rPr>
        <w:t>4.若履约保证金部分或全部被扣，则乙方在下次转账时从货款中补足或另行补足，否则甲方可以暂停结算；若无违约事项，则履约保证金在合同执行完毕后全部无息退还。</w:t>
      </w:r>
    </w:p>
    <w:p>
      <w:pPr>
        <w:spacing w:line="560" w:lineRule="exact"/>
        <w:ind w:left="562"/>
        <w:rPr>
          <w:rFonts w:ascii="宋体" w:hAnsi="宋体"/>
          <w:b/>
          <w:sz w:val="24"/>
        </w:rPr>
      </w:pPr>
      <w:r>
        <w:rPr>
          <w:rFonts w:hint="eastAsia" w:ascii="宋体" w:hAnsi="宋体"/>
          <w:b/>
          <w:sz w:val="24"/>
        </w:rPr>
        <w:t>十、解决合同纠纷方式</w:t>
      </w:r>
    </w:p>
    <w:p>
      <w:pPr>
        <w:spacing w:line="560" w:lineRule="exact"/>
        <w:ind w:firstLine="460" w:firstLineChars="192"/>
        <w:rPr>
          <w:rFonts w:ascii="宋体" w:hAnsi="宋体"/>
          <w:sz w:val="24"/>
        </w:rPr>
      </w:pPr>
      <w:r>
        <w:rPr>
          <w:rFonts w:hint="eastAsia" w:ascii="宋体" w:hAnsi="宋体"/>
          <w:sz w:val="24"/>
        </w:rPr>
        <w:t>1.按本合同规定应该偿付的违约金、赔偿金、保管费和各种经济损失，应当在明确责任后10天内，按银行规定的结算办法付清，否则按逾期付款处理。</w:t>
      </w:r>
    </w:p>
    <w:p>
      <w:pPr>
        <w:spacing w:line="560" w:lineRule="exact"/>
        <w:ind w:firstLine="480" w:firstLineChars="200"/>
        <w:rPr>
          <w:rFonts w:ascii="宋体" w:hAnsi="宋体"/>
          <w:sz w:val="24"/>
        </w:rPr>
      </w:pPr>
      <w:r>
        <w:rPr>
          <w:rFonts w:hint="eastAsia" w:ascii="宋体" w:hAnsi="宋体"/>
          <w:sz w:val="24"/>
        </w:rPr>
        <w:t>2.本合同条款下发生的争议，双方应按照《中华人民共和国合同法》协商解决，协商不成的可向甲方所在地人民法院起诉。</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一</w:t>
      </w:r>
      <w:r>
        <w:rPr>
          <w:rFonts w:hint="eastAsia" w:ascii="宋体" w:hAnsi="宋体"/>
          <w:b/>
          <w:sz w:val="24"/>
        </w:rPr>
        <w:t>、合同变更、解除</w:t>
      </w:r>
    </w:p>
    <w:p>
      <w:pPr>
        <w:spacing w:line="560" w:lineRule="exact"/>
        <w:ind w:firstLine="480" w:firstLineChars="200"/>
        <w:rPr>
          <w:rFonts w:ascii="宋体" w:hAnsi="宋体"/>
          <w:sz w:val="24"/>
        </w:rPr>
      </w:pPr>
      <w:r>
        <w:rPr>
          <w:rFonts w:hint="eastAsia" w:ascii="宋体" w:hAnsi="宋体"/>
          <w:sz w:val="24"/>
        </w:rPr>
        <w:t>1.双方协商一致，可变更、解除本合同。</w:t>
      </w:r>
    </w:p>
    <w:p>
      <w:pPr>
        <w:spacing w:line="560" w:lineRule="exact"/>
        <w:ind w:firstLine="460" w:firstLineChars="192"/>
        <w:rPr>
          <w:rFonts w:ascii="宋体" w:hAnsi="宋体"/>
          <w:sz w:val="24"/>
        </w:rPr>
      </w:pPr>
      <w:r>
        <w:rPr>
          <w:rFonts w:hint="eastAsia" w:ascii="宋体" w:hAnsi="宋体"/>
          <w:sz w:val="24"/>
        </w:rPr>
        <w:t>2.因不可抗力致使本合同不能履行，可变更或解除合同。但违约方必须在10日内以书面形式并附有相关证明文件通知对方，否则不能免责。</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二</w:t>
      </w:r>
      <w:r>
        <w:rPr>
          <w:rFonts w:hint="eastAsia" w:ascii="宋体" w:hAnsi="宋体"/>
          <w:b/>
          <w:sz w:val="24"/>
        </w:rPr>
        <w:t>、转让与分包</w:t>
      </w:r>
    </w:p>
    <w:p>
      <w:pPr>
        <w:spacing w:line="560" w:lineRule="exact"/>
        <w:ind w:firstLine="480" w:firstLineChars="200"/>
        <w:rPr>
          <w:rFonts w:ascii="宋体" w:hAnsi="宋体"/>
          <w:sz w:val="24"/>
        </w:rPr>
      </w:pPr>
      <w:r>
        <w:rPr>
          <w:rFonts w:hint="eastAsia" w:ascii="宋体" w:hAnsi="宋体"/>
          <w:sz w:val="24"/>
        </w:rPr>
        <w:t>1.除甲方事先书面同意外，乙方不得部分转让或全部转让其应履行的合同义务；</w:t>
      </w:r>
    </w:p>
    <w:p>
      <w:pPr>
        <w:spacing w:line="560" w:lineRule="exact"/>
        <w:ind w:firstLine="480" w:firstLineChars="200"/>
        <w:rPr>
          <w:rFonts w:ascii="宋体" w:hAnsi="宋体"/>
          <w:sz w:val="24"/>
        </w:rPr>
      </w:pPr>
      <w:r>
        <w:rPr>
          <w:rFonts w:hint="eastAsia" w:ascii="宋体" w:hAnsi="宋体"/>
          <w:sz w:val="24"/>
        </w:rPr>
        <w:t>2.乙方应在</w:t>
      </w:r>
      <w:r>
        <w:rPr>
          <w:rFonts w:hint="eastAsia" w:ascii="宋体" w:hAnsi="宋体"/>
          <w:sz w:val="24"/>
          <w:lang w:eastAsia="zh-CN"/>
        </w:rPr>
        <w:t>竞价</w:t>
      </w:r>
      <w:r>
        <w:rPr>
          <w:rFonts w:hint="eastAsia" w:ascii="宋体" w:hAnsi="宋体"/>
          <w:sz w:val="24"/>
        </w:rPr>
        <w:t>文件中或以其他书面形式对甲方确认本合同项下所授予的所有分包合同；但该确认不解除乙方承担本合同的任何责任或义务。意即在本合同项下，乙方对甲方负总责。</w:t>
      </w:r>
    </w:p>
    <w:p>
      <w:pPr>
        <w:spacing w:line="560" w:lineRule="exact"/>
        <w:ind w:firstLine="480" w:firstLineChars="200"/>
        <w:rPr>
          <w:rFonts w:ascii="宋体" w:hAnsi="宋体"/>
          <w:b/>
          <w:sz w:val="24"/>
        </w:rPr>
      </w:pPr>
      <w:r>
        <w:rPr>
          <w:rFonts w:hint="eastAsia" w:ascii="宋体" w:hAnsi="宋体"/>
          <w:b/>
          <w:sz w:val="24"/>
        </w:rPr>
        <w:t>十</w:t>
      </w:r>
      <w:r>
        <w:rPr>
          <w:rFonts w:hint="eastAsia" w:ascii="宋体" w:hAnsi="宋体"/>
          <w:b/>
          <w:sz w:val="24"/>
          <w:lang w:eastAsia="zh-CN"/>
        </w:rPr>
        <w:t>三</w:t>
      </w:r>
      <w:r>
        <w:rPr>
          <w:rFonts w:hint="eastAsia" w:ascii="宋体" w:hAnsi="宋体"/>
          <w:b/>
          <w:sz w:val="24"/>
        </w:rPr>
        <w:t>、合同文件及资料的使用</w:t>
      </w:r>
    </w:p>
    <w:p>
      <w:pPr>
        <w:spacing w:line="560" w:lineRule="exact"/>
        <w:ind w:firstLine="480" w:firstLineChars="200"/>
        <w:rPr>
          <w:rFonts w:ascii="宋体" w:hAnsi="宋体"/>
          <w:sz w:val="24"/>
        </w:rPr>
      </w:pPr>
      <w:r>
        <w:rPr>
          <w:rFonts w:hint="eastAsia" w:ascii="宋体" w:hAnsi="宋体"/>
          <w:sz w:val="24"/>
        </w:rPr>
        <w:t>1.乙方在未经甲方书面同意的情况下，不得将合同、合同中规定、有关计划、图纸、样本或甲方为上述内容向乙方提供的资料透漏给任何人；</w:t>
      </w:r>
    </w:p>
    <w:p>
      <w:pPr>
        <w:spacing w:line="560" w:lineRule="exact"/>
        <w:ind w:firstLine="480" w:firstLineChars="200"/>
        <w:rPr>
          <w:rFonts w:ascii="宋体" w:hAnsi="宋体"/>
          <w:sz w:val="24"/>
        </w:rPr>
      </w:pPr>
      <w:r>
        <w:rPr>
          <w:rFonts w:hint="eastAsia" w:ascii="宋体" w:hAnsi="宋体"/>
          <w:sz w:val="24"/>
        </w:rPr>
        <w:t>2.除非执行合同需要，在事先未得到甲方书面同意的情况下，乙方不得使用前款所列的任何文件和资料。</w:t>
      </w:r>
    </w:p>
    <w:p>
      <w:pPr>
        <w:spacing w:line="560" w:lineRule="exact"/>
        <w:ind w:left="538"/>
        <w:rPr>
          <w:rFonts w:ascii="宋体" w:hAnsi="宋体"/>
          <w:b/>
          <w:sz w:val="24"/>
        </w:rPr>
      </w:pPr>
      <w:r>
        <w:rPr>
          <w:rFonts w:hint="eastAsia" w:ascii="宋体" w:hAnsi="宋体"/>
          <w:b/>
          <w:sz w:val="24"/>
        </w:rPr>
        <w:t>十</w:t>
      </w:r>
      <w:r>
        <w:rPr>
          <w:rFonts w:hint="eastAsia" w:ascii="宋体" w:hAnsi="宋体"/>
          <w:b/>
          <w:sz w:val="24"/>
          <w:lang w:eastAsia="zh-CN"/>
        </w:rPr>
        <w:t>四</w:t>
      </w:r>
      <w:r>
        <w:rPr>
          <w:rFonts w:hint="eastAsia" w:ascii="宋体" w:hAnsi="宋体"/>
          <w:b/>
          <w:sz w:val="24"/>
        </w:rPr>
        <w:t>、乙方保证事项</w:t>
      </w:r>
    </w:p>
    <w:p>
      <w:pPr>
        <w:spacing w:line="560" w:lineRule="exact"/>
        <w:ind w:firstLine="460" w:firstLineChars="192"/>
        <w:rPr>
          <w:rFonts w:ascii="宋体" w:hAnsi="宋体"/>
          <w:sz w:val="24"/>
        </w:rPr>
      </w:pPr>
      <w:r>
        <w:rPr>
          <w:rFonts w:hint="eastAsia" w:ascii="宋体" w:hAnsi="宋体"/>
          <w:sz w:val="24"/>
        </w:rPr>
        <w:t>乙方保证其具有签订本合同的主体资格，并依法具有经营本合同条款下商品的权利和能力，否则，应赔偿甲方因此受到的所有损失。</w:t>
      </w:r>
    </w:p>
    <w:p>
      <w:pPr>
        <w:spacing w:line="560" w:lineRule="exact"/>
        <w:ind w:firstLine="460" w:firstLineChars="192"/>
        <w:rPr>
          <w:rFonts w:ascii="宋体" w:hAnsi="宋体"/>
          <w:b/>
          <w:sz w:val="24"/>
        </w:rPr>
      </w:pPr>
      <w:r>
        <w:rPr>
          <w:rFonts w:hint="eastAsia" w:ascii="宋体" w:hAnsi="宋体"/>
          <w:b/>
          <w:sz w:val="24"/>
        </w:rPr>
        <w:t>十</w:t>
      </w:r>
      <w:r>
        <w:rPr>
          <w:rFonts w:hint="eastAsia" w:ascii="宋体" w:hAnsi="宋体"/>
          <w:b/>
          <w:sz w:val="24"/>
          <w:lang w:eastAsia="zh-CN"/>
        </w:rPr>
        <w:t>五</w:t>
      </w:r>
      <w:r>
        <w:rPr>
          <w:rFonts w:hint="eastAsia" w:ascii="宋体" w:hAnsi="宋体"/>
          <w:b/>
          <w:sz w:val="24"/>
        </w:rPr>
        <w:t>、</w:t>
      </w:r>
      <w:r>
        <w:rPr>
          <w:rFonts w:hint="eastAsia" w:ascii="宋体" w:hAnsi="宋体"/>
          <w:sz w:val="24"/>
        </w:rPr>
        <w:t>其他未尽事宜，双方友好协商并另行订立补充协议。</w:t>
      </w:r>
    </w:p>
    <w:p>
      <w:pPr>
        <w:spacing w:line="560" w:lineRule="exact"/>
        <w:ind w:firstLine="460" w:firstLineChars="192"/>
        <w:rPr>
          <w:rFonts w:ascii="宋体" w:hAnsi="宋体"/>
          <w:b/>
          <w:sz w:val="24"/>
        </w:rPr>
      </w:pPr>
      <w:r>
        <w:rPr>
          <w:rFonts w:hint="eastAsia" w:ascii="宋体" w:hAnsi="宋体"/>
          <w:b/>
          <w:sz w:val="24"/>
        </w:rPr>
        <w:t>十</w:t>
      </w:r>
      <w:r>
        <w:rPr>
          <w:rFonts w:hint="eastAsia" w:ascii="宋体" w:hAnsi="宋体"/>
          <w:b/>
          <w:sz w:val="24"/>
          <w:lang w:eastAsia="zh-CN"/>
        </w:rPr>
        <w:t>六</w:t>
      </w:r>
      <w:r>
        <w:rPr>
          <w:rFonts w:hint="eastAsia" w:ascii="宋体" w:hAnsi="宋体"/>
          <w:b/>
          <w:sz w:val="24"/>
        </w:rPr>
        <w:t>、</w:t>
      </w:r>
      <w:r>
        <w:rPr>
          <w:rFonts w:hint="eastAsia" w:ascii="宋体" w:hAnsi="宋体"/>
          <w:sz w:val="24"/>
        </w:rPr>
        <w:t>本合同依据“</w:t>
      </w: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大兴农产品国际物流园有限责任公司电气、给水、五金材料年度采购项目</w:t>
      </w:r>
      <w:r>
        <w:rPr>
          <w:rFonts w:hint="eastAsia" w:ascii="宋体" w:hAnsi="宋体"/>
          <w:sz w:val="24"/>
        </w:rPr>
        <w:t>”（编号：</w:t>
      </w:r>
      <w:r>
        <w:rPr>
          <w:rFonts w:hint="eastAsia" w:ascii="宋体" w:hAnsi="宋体"/>
          <w:sz w:val="24"/>
          <w:lang w:val="en-US" w:eastAsia="zh-CN"/>
        </w:rPr>
        <w:t>ZGD-J1901</w:t>
      </w:r>
      <w:r>
        <w:rPr>
          <w:rFonts w:hint="eastAsia" w:ascii="宋体" w:hAnsi="宋体"/>
          <w:sz w:val="24"/>
        </w:rPr>
        <w:t>）招标项目而定，所涉该项目的</w:t>
      </w:r>
      <w:r>
        <w:rPr>
          <w:rFonts w:hint="eastAsia" w:ascii="宋体" w:hAnsi="宋体"/>
          <w:sz w:val="24"/>
          <w:lang w:eastAsia="zh-CN"/>
        </w:rPr>
        <w:t>竞价</w:t>
      </w:r>
      <w:r>
        <w:rPr>
          <w:rFonts w:hint="eastAsia" w:ascii="宋体" w:hAnsi="宋体"/>
          <w:sz w:val="24"/>
        </w:rPr>
        <w:t>文件及有关附件是本合同不可分割的组成部分，与本合同具有同等法律效力，这些文件的效力顺序及内容包含但不限于：①</w:t>
      </w:r>
      <w:r>
        <w:rPr>
          <w:rFonts w:hint="eastAsia" w:ascii="宋体" w:hAnsi="宋体"/>
          <w:sz w:val="24"/>
          <w:lang w:eastAsia="zh-CN"/>
        </w:rPr>
        <w:t>竞价</w:t>
      </w:r>
      <w:r>
        <w:rPr>
          <w:rFonts w:hint="eastAsia" w:ascii="宋体" w:hAnsi="宋体"/>
          <w:sz w:val="24"/>
        </w:rPr>
        <w:t>文件、②乙方</w:t>
      </w:r>
      <w:r>
        <w:rPr>
          <w:rFonts w:hint="eastAsia" w:ascii="宋体" w:hAnsi="宋体"/>
          <w:sz w:val="24"/>
          <w:lang w:eastAsia="zh-CN"/>
        </w:rPr>
        <w:t>报价</w:t>
      </w:r>
      <w:r>
        <w:rPr>
          <w:rFonts w:hint="eastAsia" w:ascii="宋体" w:hAnsi="宋体"/>
          <w:sz w:val="24"/>
        </w:rPr>
        <w:t>文件、③甲乙双方商定的其他文件。</w:t>
      </w:r>
    </w:p>
    <w:p>
      <w:pPr>
        <w:spacing w:line="560" w:lineRule="exact"/>
        <w:ind w:firstLine="460" w:firstLineChars="192"/>
        <w:rPr>
          <w:rFonts w:ascii="宋体" w:hAnsi="宋体"/>
          <w:sz w:val="24"/>
        </w:rPr>
      </w:pPr>
      <w:r>
        <w:rPr>
          <w:rFonts w:hint="eastAsia" w:ascii="宋体" w:hAnsi="宋体"/>
          <w:b/>
          <w:sz w:val="24"/>
        </w:rPr>
        <w:t>十</w:t>
      </w:r>
      <w:r>
        <w:rPr>
          <w:rFonts w:hint="eastAsia" w:ascii="宋体" w:hAnsi="宋体"/>
          <w:b/>
          <w:sz w:val="24"/>
          <w:lang w:eastAsia="zh-CN"/>
        </w:rPr>
        <w:t>七</w:t>
      </w:r>
      <w:r>
        <w:rPr>
          <w:rFonts w:hint="eastAsia" w:ascii="宋体" w:hAnsi="宋体"/>
          <w:b/>
          <w:sz w:val="24"/>
        </w:rPr>
        <w:t>、</w:t>
      </w:r>
      <w:r>
        <w:rPr>
          <w:rFonts w:hint="eastAsia" w:ascii="宋体" w:hAnsi="宋体"/>
          <w:sz w:val="24"/>
        </w:rPr>
        <w:t>本合同一式四份，甲方执三份，乙方执一份，自双方签字盖章之日起生效。</w:t>
      </w:r>
    </w:p>
    <w:p>
      <w:pPr>
        <w:spacing w:line="560" w:lineRule="exact"/>
        <w:ind w:firstLine="460" w:firstLineChars="192"/>
        <w:rPr>
          <w:rFonts w:ascii="宋体" w:hAnsi="宋体"/>
          <w:sz w:val="24"/>
        </w:rPr>
      </w:pPr>
    </w:p>
    <w:p>
      <w:pPr>
        <w:spacing w:line="560" w:lineRule="exact"/>
        <w:ind w:firstLine="460" w:firstLineChars="192"/>
        <w:rPr>
          <w:rFonts w:ascii="宋体" w:hAnsi="宋体"/>
          <w:sz w:val="24"/>
        </w:rPr>
      </w:pPr>
      <w:r>
        <w:rPr>
          <w:rFonts w:hint="eastAsia" w:ascii="宋体" w:hAnsi="宋体"/>
          <w:sz w:val="24"/>
        </w:rPr>
        <w:t xml:space="preserve">采购人（甲方）：   （公章）    </w:t>
      </w:r>
      <w:r>
        <w:rPr>
          <w:rFonts w:hint="eastAsia" w:ascii="宋体" w:hAnsi="宋体"/>
          <w:sz w:val="24"/>
          <w:lang w:val="en-US" w:eastAsia="zh-CN"/>
        </w:rPr>
        <w:t xml:space="preserve">           </w:t>
      </w:r>
      <w:r>
        <w:rPr>
          <w:rFonts w:hint="eastAsia" w:ascii="宋体" w:hAnsi="宋体"/>
          <w:sz w:val="24"/>
        </w:rPr>
        <w:t xml:space="preserve"> 供货人（乙方）：  （公章）</w:t>
      </w:r>
    </w:p>
    <w:p>
      <w:pPr>
        <w:spacing w:line="560" w:lineRule="exact"/>
        <w:ind w:firstLine="460" w:firstLineChars="192"/>
        <w:rPr>
          <w:rFonts w:ascii="宋体" w:hAnsi="宋体"/>
          <w:sz w:val="24"/>
        </w:rPr>
      </w:pPr>
      <w:r>
        <w:rPr>
          <w:rFonts w:hint="eastAsia" w:ascii="宋体" w:hAnsi="宋体"/>
          <w:sz w:val="24"/>
        </w:rPr>
        <w:t xml:space="preserve">地址：                         </w:t>
      </w:r>
      <w:r>
        <w:rPr>
          <w:rFonts w:hint="eastAsia" w:ascii="宋体" w:hAnsi="宋体"/>
          <w:sz w:val="24"/>
          <w:lang w:val="en-US" w:eastAsia="zh-CN"/>
        </w:rPr>
        <w:t xml:space="preserve">            </w:t>
      </w:r>
      <w:r>
        <w:rPr>
          <w:rFonts w:hint="eastAsia" w:ascii="宋体" w:hAnsi="宋体"/>
          <w:sz w:val="24"/>
        </w:rPr>
        <w:t>地址：</w:t>
      </w:r>
    </w:p>
    <w:p>
      <w:pPr>
        <w:spacing w:line="560" w:lineRule="exact"/>
        <w:ind w:firstLine="460" w:firstLineChars="192"/>
        <w:rPr>
          <w:rFonts w:ascii="宋体" w:hAnsi="宋体"/>
          <w:sz w:val="24"/>
        </w:rPr>
      </w:pPr>
      <w:r>
        <w:rPr>
          <w:rFonts w:hint="eastAsia" w:ascii="宋体" w:hAnsi="宋体"/>
          <w:sz w:val="24"/>
        </w:rPr>
        <w:t xml:space="preserve">法定代表人：                   </w:t>
      </w:r>
      <w:r>
        <w:rPr>
          <w:rFonts w:hint="eastAsia" w:ascii="宋体" w:hAnsi="宋体"/>
          <w:sz w:val="24"/>
          <w:lang w:val="en-US" w:eastAsia="zh-CN"/>
        </w:rPr>
        <w:t xml:space="preserve">            </w:t>
      </w:r>
      <w:r>
        <w:rPr>
          <w:rFonts w:hint="eastAsia" w:ascii="宋体" w:hAnsi="宋体"/>
          <w:sz w:val="24"/>
        </w:rPr>
        <w:t>法定代表人：</w:t>
      </w:r>
    </w:p>
    <w:p>
      <w:pPr>
        <w:spacing w:line="560" w:lineRule="exact"/>
        <w:ind w:firstLine="480" w:firstLineChars="200"/>
        <w:rPr>
          <w:rFonts w:ascii="宋体" w:hAnsi="宋体"/>
          <w:sz w:val="24"/>
        </w:rPr>
      </w:pPr>
      <w:r>
        <w:rPr>
          <w:rFonts w:hint="eastAsia" w:ascii="宋体" w:hAnsi="宋体"/>
          <w:sz w:val="24"/>
        </w:rPr>
        <w:t xml:space="preserve">委托代理人：                   </w:t>
      </w:r>
      <w:r>
        <w:rPr>
          <w:rFonts w:hint="eastAsia" w:ascii="宋体" w:hAnsi="宋体"/>
          <w:sz w:val="24"/>
          <w:lang w:val="en-US" w:eastAsia="zh-CN"/>
        </w:rPr>
        <w:t xml:space="preserve">            </w:t>
      </w:r>
      <w:r>
        <w:rPr>
          <w:rFonts w:hint="eastAsia" w:ascii="宋体" w:hAnsi="宋体"/>
          <w:sz w:val="24"/>
        </w:rPr>
        <w:t>委托代理人：</w:t>
      </w:r>
    </w:p>
    <w:p>
      <w:pPr>
        <w:spacing w:line="560" w:lineRule="exact"/>
        <w:ind w:firstLine="480" w:firstLineChars="200"/>
        <w:rPr>
          <w:rFonts w:ascii="宋体" w:hAnsi="宋体"/>
          <w:sz w:val="24"/>
        </w:rPr>
      </w:pPr>
      <w:r>
        <w:rPr>
          <w:rFonts w:hint="eastAsia" w:ascii="宋体" w:hAnsi="宋体"/>
          <w:sz w:val="24"/>
        </w:rPr>
        <w:t xml:space="preserve">电话：                         </w:t>
      </w:r>
      <w:r>
        <w:rPr>
          <w:rFonts w:hint="eastAsia" w:ascii="宋体" w:hAnsi="宋体"/>
          <w:sz w:val="24"/>
          <w:lang w:val="en-US" w:eastAsia="zh-CN"/>
        </w:rPr>
        <w:t xml:space="preserve">            </w:t>
      </w:r>
      <w:r>
        <w:rPr>
          <w:rFonts w:hint="eastAsia" w:ascii="宋体" w:hAnsi="宋体"/>
          <w:sz w:val="24"/>
        </w:rPr>
        <w:t>电话：</w:t>
      </w:r>
    </w:p>
    <w:p>
      <w:pPr>
        <w:spacing w:line="560" w:lineRule="exact"/>
        <w:ind w:firstLine="480" w:firstLineChars="200"/>
        <w:rPr>
          <w:rFonts w:ascii="宋体" w:hAnsi="宋体"/>
          <w:sz w:val="24"/>
        </w:rPr>
      </w:pPr>
      <w:r>
        <w:rPr>
          <w:rFonts w:hint="eastAsia" w:ascii="宋体" w:hAnsi="宋体"/>
          <w:sz w:val="24"/>
        </w:rPr>
        <w:t xml:space="preserve">开户银行：                     </w:t>
      </w:r>
      <w:r>
        <w:rPr>
          <w:rFonts w:hint="eastAsia" w:ascii="宋体" w:hAnsi="宋体"/>
          <w:sz w:val="24"/>
          <w:lang w:val="en-US" w:eastAsia="zh-CN"/>
        </w:rPr>
        <w:t xml:space="preserve">            </w:t>
      </w:r>
      <w:r>
        <w:rPr>
          <w:rFonts w:hint="eastAsia" w:ascii="宋体" w:hAnsi="宋体"/>
          <w:sz w:val="24"/>
        </w:rPr>
        <w:t>开户银行：</w:t>
      </w:r>
    </w:p>
    <w:p>
      <w:pPr>
        <w:spacing w:line="560" w:lineRule="exact"/>
        <w:ind w:firstLine="480" w:firstLineChars="200"/>
        <w:rPr>
          <w:rFonts w:ascii="宋体" w:hAnsi="宋体"/>
          <w:sz w:val="24"/>
        </w:rPr>
      </w:pPr>
      <w:r>
        <w:rPr>
          <w:rFonts w:hint="eastAsia" w:ascii="宋体" w:hAnsi="宋体"/>
          <w:sz w:val="24"/>
        </w:rPr>
        <w:t xml:space="preserve">账号：                         </w:t>
      </w:r>
      <w:r>
        <w:rPr>
          <w:rFonts w:hint="eastAsia" w:ascii="宋体" w:hAnsi="宋体"/>
          <w:sz w:val="24"/>
          <w:lang w:val="en-US" w:eastAsia="zh-CN"/>
        </w:rPr>
        <w:t xml:space="preserve">            </w:t>
      </w:r>
      <w:r>
        <w:rPr>
          <w:rFonts w:hint="eastAsia" w:ascii="宋体" w:hAnsi="宋体"/>
          <w:sz w:val="24"/>
        </w:rPr>
        <w:t>账号：</w:t>
      </w:r>
    </w:p>
    <w:p>
      <w:pPr>
        <w:spacing w:line="560" w:lineRule="exact"/>
        <w:ind w:firstLine="480" w:firstLineChars="200"/>
        <w:rPr>
          <w:rFonts w:ascii="宋体" w:hAnsi="宋体"/>
          <w:b/>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 xml:space="preserve">日                         </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520" w:lineRule="exact"/>
        <w:ind w:firstLine="470" w:firstLineChars="196"/>
        <w:rPr>
          <w:rFonts w:hint="eastAsia" w:ascii="宋体" w:hAnsi="宋体" w:cs="Arial Unicode MS"/>
          <w:b/>
          <w:sz w:val="24"/>
        </w:rPr>
      </w:pPr>
    </w:p>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DFA7"/>
    <w:multiLevelType w:val="singleLevel"/>
    <w:tmpl w:val="A8A2DFA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51C1D76"/>
    <w:rsid w:val="06292779"/>
    <w:rsid w:val="06B43D9A"/>
    <w:rsid w:val="06C87CD8"/>
    <w:rsid w:val="09C93D97"/>
    <w:rsid w:val="09F50422"/>
    <w:rsid w:val="0AD14216"/>
    <w:rsid w:val="0BFC7099"/>
    <w:rsid w:val="0D8E57CD"/>
    <w:rsid w:val="0DEA5E4E"/>
    <w:rsid w:val="11922DBF"/>
    <w:rsid w:val="124F36E0"/>
    <w:rsid w:val="12F847CC"/>
    <w:rsid w:val="14F31128"/>
    <w:rsid w:val="1631591C"/>
    <w:rsid w:val="1713217D"/>
    <w:rsid w:val="19D219B6"/>
    <w:rsid w:val="1BB0548D"/>
    <w:rsid w:val="1C042389"/>
    <w:rsid w:val="1F61088A"/>
    <w:rsid w:val="21E74C1D"/>
    <w:rsid w:val="22EB6952"/>
    <w:rsid w:val="23C46618"/>
    <w:rsid w:val="242A7880"/>
    <w:rsid w:val="269A1B05"/>
    <w:rsid w:val="29742FAA"/>
    <w:rsid w:val="2A0D066C"/>
    <w:rsid w:val="2E751877"/>
    <w:rsid w:val="2F4A5A86"/>
    <w:rsid w:val="2F74350D"/>
    <w:rsid w:val="31F86BC5"/>
    <w:rsid w:val="31FE7120"/>
    <w:rsid w:val="32FD1067"/>
    <w:rsid w:val="335E7BD5"/>
    <w:rsid w:val="388163FD"/>
    <w:rsid w:val="3B3C3D05"/>
    <w:rsid w:val="3B7B7E8A"/>
    <w:rsid w:val="3DCB0D09"/>
    <w:rsid w:val="3F154CEE"/>
    <w:rsid w:val="3F870A55"/>
    <w:rsid w:val="43E52EB2"/>
    <w:rsid w:val="45534C6A"/>
    <w:rsid w:val="47710AD3"/>
    <w:rsid w:val="48E02CA0"/>
    <w:rsid w:val="492002A0"/>
    <w:rsid w:val="49CB7B5B"/>
    <w:rsid w:val="4A36234E"/>
    <w:rsid w:val="4AD457B4"/>
    <w:rsid w:val="4AEF3307"/>
    <w:rsid w:val="4C806100"/>
    <w:rsid w:val="547C3014"/>
    <w:rsid w:val="56295548"/>
    <w:rsid w:val="57907690"/>
    <w:rsid w:val="57E936F9"/>
    <w:rsid w:val="589D660D"/>
    <w:rsid w:val="5CC654BC"/>
    <w:rsid w:val="5CC6602A"/>
    <w:rsid w:val="5E8B2D0C"/>
    <w:rsid w:val="5F96068F"/>
    <w:rsid w:val="60E27866"/>
    <w:rsid w:val="62512CDA"/>
    <w:rsid w:val="6331762E"/>
    <w:rsid w:val="635B7DDD"/>
    <w:rsid w:val="63FB02F0"/>
    <w:rsid w:val="64913E7C"/>
    <w:rsid w:val="6623246D"/>
    <w:rsid w:val="6677510A"/>
    <w:rsid w:val="668A4B81"/>
    <w:rsid w:val="66A42B43"/>
    <w:rsid w:val="67DA6442"/>
    <w:rsid w:val="6CFD33D3"/>
    <w:rsid w:val="6DF87B61"/>
    <w:rsid w:val="6FC03F40"/>
    <w:rsid w:val="73A01167"/>
    <w:rsid w:val="751A753E"/>
    <w:rsid w:val="75891028"/>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link w:val="24"/>
    <w:qFormat/>
    <w:uiPriority w:val="0"/>
    <w:pPr>
      <w:ind w:firstLine="560" w:firstLineChars="200"/>
    </w:pPr>
    <w:rPr>
      <w:rFonts w:ascii="Times New Roman" w:hAnsi="Times New Roman" w:eastAsia="宋体" w:cs="Times New Roman"/>
      <w:sz w:val="28"/>
    </w:rPr>
  </w:style>
  <w:style w:type="paragraph" w:styleId="8">
    <w:name w:val="Plain Text"/>
    <w:basedOn w:val="1"/>
    <w:link w:val="26"/>
    <w:qFormat/>
    <w:uiPriority w:val="0"/>
    <w:rPr>
      <w:rFonts w:ascii="宋体" w:hAnsi="Courier New" w:eastAsia="宋体" w:cs="Courier New"/>
      <w:szCs w:val="21"/>
    </w:rPr>
  </w:style>
  <w:style w:type="paragraph" w:styleId="9">
    <w:name w:val="Date"/>
    <w:basedOn w:val="1"/>
    <w:next w:val="1"/>
    <w:link w:val="23"/>
    <w:qFormat/>
    <w:uiPriority w:val="0"/>
    <w:pPr>
      <w:ind w:left="100" w:leftChars="2500"/>
    </w:pPr>
  </w:style>
  <w:style w:type="paragraph" w:styleId="10">
    <w:name w:val="Balloon Text"/>
    <w:basedOn w:val="1"/>
    <w:link w:val="21"/>
    <w:qFormat/>
    <w:uiPriority w:val="0"/>
    <w:rPr>
      <w:sz w:val="18"/>
      <w:szCs w:val="18"/>
    </w:rPr>
  </w:style>
  <w:style w:type="paragraph" w:styleId="11">
    <w:name w:val="footer"/>
    <w:basedOn w:val="1"/>
    <w:link w:val="20"/>
    <w:qFormat/>
    <w:uiPriority w:val="99"/>
    <w:pPr>
      <w:tabs>
        <w:tab w:val="center" w:pos="4153"/>
        <w:tab w:val="right" w:pos="8306"/>
      </w:tabs>
      <w:snapToGrid w:val="0"/>
      <w:jc w:val="left"/>
    </w:pPr>
    <w:rPr>
      <w:sz w:val="18"/>
      <w:szCs w:val="18"/>
    </w:rPr>
  </w:style>
  <w:style w:type="paragraph" w:styleId="12">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unhideWhenUsed/>
    <w:qFormat/>
    <w:uiPriority w:val="0"/>
  </w:style>
  <w:style w:type="character" w:styleId="18">
    <w:name w:val="Hyperlink"/>
    <w:basedOn w:val="16"/>
    <w:qFormat/>
    <w:uiPriority w:val="0"/>
    <w:rPr>
      <w:color w:val="0000FF"/>
      <w:u w:val="single"/>
    </w:rPr>
  </w:style>
  <w:style w:type="character" w:customStyle="1" w:styleId="19">
    <w:name w:val="页眉 Char"/>
    <w:basedOn w:val="16"/>
    <w:link w:val="12"/>
    <w:qFormat/>
    <w:uiPriority w:val="99"/>
    <w:rPr>
      <w:rFonts w:asciiTheme="minorHAnsi" w:hAnsiTheme="minorHAnsi" w:eastAsiaTheme="minorEastAsia" w:cstheme="minorBidi"/>
      <w:kern w:val="2"/>
      <w:sz w:val="18"/>
      <w:szCs w:val="18"/>
    </w:rPr>
  </w:style>
  <w:style w:type="character" w:customStyle="1" w:styleId="20">
    <w:name w:val="页脚 Char"/>
    <w:basedOn w:val="16"/>
    <w:link w:val="11"/>
    <w:qFormat/>
    <w:uiPriority w:val="99"/>
    <w:rPr>
      <w:rFonts w:asciiTheme="minorHAnsi" w:hAnsiTheme="minorHAnsi" w:eastAsiaTheme="minorEastAsia" w:cstheme="minorBidi"/>
      <w:kern w:val="2"/>
      <w:sz w:val="18"/>
      <w:szCs w:val="18"/>
    </w:rPr>
  </w:style>
  <w:style w:type="character" w:customStyle="1" w:styleId="21">
    <w:name w:val="批注框文本 Char"/>
    <w:basedOn w:val="16"/>
    <w:link w:val="10"/>
    <w:qFormat/>
    <w:uiPriority w:val="0"/>
    <w:rPr>
      <w:rFonts w:asciiTheme="minorHAnsi" w:hAnsiTheme="minorHAnsi" w:eastAsiaTheme="minorEastAsia" w:cstheme="minorBidi"/>
      <w:kern w:val="2"/>
      <w:sz w:val="18"/>
      <w:szCs w:val="18"/>
    </w:rPr>
  </w:style>
  <w:style w:type="paragraph" w:customStyle="1" w:styleId="22">
    <w:name w:val="p0"/>
    <w:basedOn w:val="1"/>
    <w:qFormat/>
    <w:uiPriority w:val="0"/>
    <w:pPr>
      <w:widowControl/>
    </w:pPr>
    <w:rPr>
      <w:rFonts w:ascii="Times New Roman" w:hAnsi="Times New Roman" w:eastAsia="宋体" w:cs="Times New Roman"/>
      <w:kern w:val="0"/>
      <w:szCs w:val="21"/>
    </w:rPr>
  </w:style>
  <w:style w:type="character" w:customStyle="1" w:styleId="23">
    <w:name w:val="日期 Char"/>
    <w:basedOn w:val="16"/>
    <w:link w:val="9"/>
    <w:qFormat/>
    <w:uiPriority w:val="0"/>
    <w:rPr>
      <w:rFonts w:asciiTheme="minorHAnsi" w:hAnsiTheme="minorHAnsi" w:eastAsiaTheme="minorEastAsia" w:cstheme="minorBidi"/>
      <w:kern w:val="2"/>
      <w:sz w:val="21"/>
      <w:szCs w:val="24"/>
    </w:rPr>
  </w:style>
  <w:style w:type="character" w:customStyle="1" w:styleId="24">
    <w:name w:val="正文文本缩进 Char"/>
    <w:basedOn w:val="16"/>
    <w:link w:val="7"/>
    <w:qFormat/>
    <w:uiPriority w:val="0"/>
    <w:rPr>
      <w:kern w:val="2"/>
      <w:sz w:val="28"/>
      <w:szCs w:val="24"/>
    </w:rPr>
  </w:style>
  <w:style w:type="character" w:customStyle="1" w:styleId="25">
    <w:name w:val="标题 2 Char"/>
    <w:basedOn w:val="16"/>
    <w:link w:val="5"/>
    <w:qFormat/>
    <w:uiPriority w:val="9"/>
    <w:rPr>
      <w:rFonts w:ascii="宋体" w:hAnsi="宋体" w:cs="宋体"/>
      <w:b/>
      <w:bCs/>
      <w:sz w:val="36"/>
      <w:szCs w:val="36"/>
    </w:rPr>
  </w:style>
  <w:style w:type="character" w:customStyle="1" w:styleId="26">
    <w:name w:val="纯文本 Char"/>
    <w:basedOn w:val="16"/>
    <w:link w:val="8"/>
    <w:qFormat/>
    <w:uiPriority w:val="0"/>
    <w:rPr>
      <w:rFonts w:ascii="宋体" w:hAnsi="Courier New" w:cs="Courier New"/>
      <w:kern w:val="2"/>
      <w:sz w:val="21"/>
      <w:szCs w:val="21"/>
    </w:rPr>
  </w:style>
  <w:style w:type="character" w:customStyle="1" w:styleId="27">
    <w:name w:val="font01"/>
    <w:basedOn w:val="16"/>
    <w:qFormat/>
    <w:uiPriority w:val="0"/>
    <w:rPr>
      <w:rFonts w:hint="eastAsia" w:ascii="宋体" w:hAnsi="宋体" w:eastAsia="宋体" w:cs="宋体"/>
      <w:color w:val="000000"/>
      <w:sz w:val="24"/>
      <w:szCs w:val="24"/>
      <w:u w:val="none"/>
    </w:rPr>
  </w:style>
  <w:style w:type="character" w:customStyle="1" w:styleId="28">
    <w:name w:val="font81"/>
    <w:basedOn w:val="16"/>
    <w:qFormat/>
    <w:uiPriority w:val="0"/>
    <w:rPr>
      <w:rFonts w:ascii="宋体" w:hAnsi="宋体" w:eastAsia="宋体" w:cs="宋体"/>
      <w:color w:val="000000"/>
      <w:sz w:val="22"/>
      <w:szCs w:val="22"/>
      <w:u w:val="none"/>
    </w:rPr>
  </w:style>
  <w:style w:type="character" w:customStyle="1" w:styleId="29">
    <w:name w:val="font41"/>
    <w:basedOn w:val="16"/>
    <w:qFormat/>
    <w:uiPriority w:val="0"/>
    <w:rPr>
      <w:rFonts w:ascii="Arial" w:hAnsi="Arial" w:cs="Arial"/>
      <w:color w:val="000000"/>
      <w:sz w:val="22"/>
      <w:szCs w:val="22"/>
      <w:u w:val="none"/>
    </w:rPr>
  </w:style>
  <w:style w:type="paragraph" w:customStyle="1" w:styleId="30">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1">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5</TotalTime>
  <ScaleCrop>false</ScaleCrop>
  <LinksUpToDate>false</LinksUpToDate>
  <CharactersWithSpaces>4858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小土贼</cp:lastModifiedBy>
  <cp:lastPrinted>2019-10-17T00:15:00Z</cp:lastPrinted>
  <dcterms:modified xsi:type="dcterms:W3CDTF">2019-11-21T06:15:09Z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