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cs="宋体" w:asciiTheme="majorEastAsia" w:hAnsiTheme="majorEastAsia" w:eastAsiaTheme="majorEastAsia"/>
          <w:b/>
          <w:bCs/>
          <w:sz w:val="36"/>
          <w:szCs w:val="36"/>
        </w:rPr>
      </w:pPr>
      <w:r>
        <w:rPr>
          <w:rFonts w:hint="eastAsia" w:cs="宋体" w:asciiTheme="majorEastAsia" w:hAnsiTheme="majorEastAsia" w:eastAsiaTheme="majorEastAsia"/>
          <w:b/>
          <w:bCs/>
          <w:sz w:val="36"/>
          <w:szCs w:val="36"/>
        </w:rPr>
        <w:t>合肥</w:t>
      </w:r>
      <w:r>
        <w:rPr>
          <w:rFonts w:hint="eastAsia" w:cs="宋体" w:asciiTheme="majorEastAsia" w:hAnsiTheme="majorEastAsia" w:eastAsiaTheme="majorEastAsia"/>
          <w:b/>
          <w:bCs/>
          <w:sz w:val="36"/>
          <w:szCs w:val="36"/>
          <w:lang w:eastAsia="zh-CN"/>
        </w:rPr>
        <w:t>周谷堆大兴农产品国际物流园有限责任公司</w:t>
      </w:r>
    </w:p>
    <w:p>
      <w:pPr>
        <w:pStyle w:val="14"/>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cs="宋体" w:asciiTheme="majorEastAsia" w:hAnsiTheme="majorEastAsia" w:eastAsiaTheme="majorEastAsia"/>
          <w:b/>
          <w:bCs/>
          <w:sz w:val="24"/>
        </w:rPr>
      </w:pPr>
      <w:r>
        <w:rPr>
          <w:rFonts w:hint="eastAsia" w:ascii="宋体" w:hAnsi="宋体" w:cs="Arial"/>
          <w:bCs/>
          <w:color w:val="000000" w:themeColor="text1"/>
          <w:sz w:val="32"/>
          <w:szCs w:val="32"/>
          <w:lang w:val="en-US" w:eastAsia="zh-CN"/>
        </w:rPr>
        <w:t>中国合肥农产品国际物流园公益性市场升级改造交易区楼栋挑檐及屋面排水管清淤和屋面排水管修复施工项目市场竞价文件</w:t>
      </w:r>
    </w:p>
    <w:p>
      <w:pPr>
        <w:widowControl/>
        <w:spacing w:line="480" w:lineRule="exact"/>
        <w:ind w:firstLine="480" w:firstLineChars="200"/>
        <w:jc w:val="left"/>
        <w:rPr>
          <w:rFonts w:hint="eastAsia" w:ascii="宋体" w:hAnsi="宋体" w:eastAsia="宋体" w:cs="宋体"/>
          <w:kern w:val="0"/>
          <w:sz w:val="24"/>
          <w:szCs w:val="24"/>
        </w:rPr>
      </w:pPr>
      <w:r>
        <w:rPr>
          <w:rFonts w:hint="eastAsia" w:ascii="宋体" w:hAnsi="宋体" w:cs="Arial"/>
          <w:bCs/>
          <w:color w:val="000000" w:themeColor="text1"/>
          <w:sz w:val="24"/>
        </w:rPr>
        <w:t>合肥周谷堆大兴农产品国际物流园有限责任公司</w:t>
      </w:r>
      <w:r>
        <w:rPr>
          <w:rFonts w:hint="eastAsia" w:ascii="宋体" w:hAnsi="宋体" w:cs="Arial"/>
          <w:bCs/>
          <w:color w:val="000000" w:themeColor="text1"/>
          <w:sz w:val="24"/>
          <w:lang w:eastAsia="zh-CN"/>
        </w:rPr>
        <w:t>现对</w:t>
      </w:r>
      <w:r>
        <w:rPr>
          <w:rFonts w:hint="eastAsia"/>
          <w:sz w:val="24"/>
          <w:szCs w:val="24"/>
          <w:lang w:val="en-US" w:eastAsia="zh-CN"/>
        </w:rPr>
        <w:t>中国合肥农产品国际物流园公益性市场升级改造交易区楼栋挑檐及屋面排水管清淤和屋面排水管修复施工项目</w:t>
      </w:r>
      <w:r>
        <w:rPr>
          <w:rFonts w:hint="eastAsia" w:ascii="宋体" w:hAnsi="宋体" w:eastAsia="宋体" w:cs="宋体"/>
          <w:kern w:val="0"/>
          <w:sz w:val="24"/>
          <w:szCs w:val="24"/>
          <w:lang w:eastAsia="zh-CN"/>
        </w:rPr>
        <w:t>进行市</w:t>
      </w:r>
      <w:r>
        <w:rPr>
          <w:rFonts w:hint="eastAsia" w:ascii="宋体" w:hAnsi="宋体" w:eastAsia="宋体" w:cs="宋体"/>
          <w:spacing w:val="-4"/>
          <w:kern w:val="0"/>
          <w:sz w:val="24"/>
          <w:szCs w:val="24"/>
        </w:rPr>
        <w:t>场竞价，诚邀具</w:t>
      </w:r>
      <w:r>
        <w:rPr>
          <w:rFonts w:hint="eastAsia" w:ascii="宋体" w:hAnsi="宋体" w:eastAsia="宋体" w:cs="宋体"/>
          <w:kern w:val="0"/>
          <w:sz w:val="24"/>
          <w:szCs w:val="24"/>
        </w:rPr>
        <w:t>有相关资质的专业公司</w:t>
      </w:r>
      <w:r>
        <w:rPr>
          <w:rFonts w:hint="eastAsia" w:ascii="宋体" w:hAnsi="宋体" w:eastAsia="宋体" w:cs="宋体"/>
          <w:sz w:val="24"/>
          <w:szCs w:val="24"/>
        </w:rPr>
        <w:t>参与</w:t>
      </w:r>
      <w:r>
        <w:rPr>
          <w:rFonts w:hint="eastAsia" w:ascii="宋体" w:hAnsi="宋体" w:eastAsia="宋体" w:cs="宋体"/>
          <w:sz w:val="24"/>
          <w:szCs w:val="24"/>
          <w:lang w:eastAsia="zh-CN"/>
        </w:rPr>
        <w:t>竞价</w:t>
      </w:r>
      <w:r>
        <w:rPr>
          <w:rFonts w:hint="eastAsia" w:ascii="宋体" w:hAnsi="宋体" w:eastAsia="宋体" w:cs="宋体"/>
          <w:kern w:val="0"/>
          <w:sz w:val="24"/>
          <w:szCs w:val="24"/>
        </w:rPr>
        <w:t>。</w:t>
      </w:r>
    </w:p>
    <w:p>
      <w:pPr>
        <w:widowControl/>
        <w:spacing w:line="480" w:lineRule="exact"/>
        <w:ind w:firstLine="480" w:firstLineChars="200"/>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一、项目简介</w:t>
      </w:r>
    </w:p>
    <w:p>
      <w:pPr>
        <w:widowControl/>
        <w:spacing w:line="360" w:lineRule="auto"/>
        <w:ind w:firstLine="480" w:firstLineChars="200"/>
        <w:jc w:val="left"/>
        <w:rPr>
          <w:rFonts w:hint="eastAsia" w:cs="宋体" w:asciiTheme="majorEastAsia" w:hAnsiTheme="majorEastAsia" w:eastAsiaTheme="minorEastAsia"/>
          <w:kern w:val="0"/>
          <w:sz w:val="24"/>
          <w:lang w:eastAsia="zh-CN"/>
        </w:rPr>
      </w:pPr>
      <w:r>
        <w:rPr>
          <w:rFonts w:hint="eastAsia" w:cs="宋体" w:asciiTheme="majorEastAsia" w:hAnsiTheme="majorEastAsia" w:eastAsiaTheme="majorEastAsia"/>
          <w:kern w:val="0"/>
          <w:sz w:val="24"/>
        </w:rPr>
        <w:t>1.项目名称：</w:t>
      </w:r>
      <w:r>
        <w:rPr>
          <w:rFonts w:hint="eastAsia"/>
          <w:sz w:val="24"/>
          <w:szCs w:val="24"/>
          <w:lang w:val="en-US" w:eastAsia="zh-CN"/>
        </w:rPr>
        <w:t>中国合肥农产品国际物流园公益性市场升级改造交易区楼栋挑檐及屋面排水管清淤和屋面排水管修复施工项目</w:t>
      </w:r>
      <w:r>
        <w:rPr>
          <w:rFonts w:hint="eastAsia" w:ascii="宋体" w:hAnsi="宋体"/>
          <w:sz w:val="24"/>
          <w:lang w:eastAsia="zh-CN"/>
        </w:rPr>
        <w:t>（编号：</w:t>
      </w:r>
      <w:r>
        <w:rPr>
          <w:rFonts w:hint="eastAsia" w:ascii="宋体" w:hAnsi="宋体"/>
          <w:sz w:val="24"/>
          <w:lang w:val="en-US" w:eastAsia="zh-CN"/>
        </w:rPr>
        <w:t>ZGD-J2126</w:t>
      </w:r>
      <w:r>
        <w:rPr>
          <w:rFonts w:hint="eastAsia" w:ascii="宋体" w:hAnsi="宋体"/>
          <w:sz w:val="24"/>
          <w:lang w:eastAsia="zh-CN"/>
        </w:rPr>
        <w:t>）</w:t>
      </w:r>
    </w:p>
    <w:p>
      <w:pPr>
        <w:spacing w:line="360" w:lineRule="auto"/>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2.项目地址：</w:t>
      </w:r>
      <w:r>
        <w:rPr>
          <w:rFonts w:hint="eastAsia" w:ascii="宋体" w:hAnsi="宋体" w:cs="宋体"/>
          <w:color w:val="000000"/>
          <w:kern w:val="0"/>
          <w:sz w:val="24"/>
        </w:rPr>
        <w:t>合肥市</w:t>
      </w:r>
      <w:r>
        <w:rPr>
          <w:rFonts w:hint="eastAsia" w:ascii="宋体" w:hAnsi="宋体" w:cs="宋体"/>
          <w:color w:val="000000"/>
          <w:kern w:val="0"/>
          <w:sz w:val="24"/>
          <w:lang w:eastAsia="zh-CN"/>
        </w:rPr>
        <w:t>瑶海区大兴镇</w:t>
      </w:r>
    </w:p>
    <w:p>
      <w:pPr>
        <w:pStyle w:val="8"/>
        <w:spacing w:line="360" w:lineRule="auto"/>
        <w:ind w:firstLine="480" w:firstLineChars="200"/>
        <w:rPr>
          <w:rFonts w:hAnsi="宋体" w:cs="宋体"/>
          <w:color w:val="333333"/>
          <w:kern w:val="0"/>
          <w:sz w:val="24"/>
        </w:rPr>
      </w:pPr>
      <w:r>
        <w:rPr>
          <w:rFonts w:hint="eastAsia" w:cs="宋体" w:asciiTheme="majorEastAsia" w:hAnsiTheme="majorEastAsia" w:eastAsiaTheme="majorEastAsia"/>
          <w:kern w:val="0"/>
          <w:sz w:val="24"/>
        </w:rPr>
        <w:t>3.</w:t>
      </w:r>
      <w:r>
        <w:rPr>
          <w:rFonts w:hint="eastAsia" w:cs="宋体" w:asciiTheme="majorEastAsia" w:hAnsiTheme="majorEastAsia" w:eastAsiaTheme="majorEastAsia"/>
          <w:kern w:val="0"/>
          <w:sz w:val="24"/>
          <w:lang w:eastAsia="zh-CN"/>
        </w:rPr>
        <w:t>项目</w:t>
      </w:r>
      <w:r>
        <w:rPr>
          <w:rFonts w:hint="eastAsia" w:cs="宋体" w:asciiTheme="majorEastAsia" w:hAnsiTheme="majorEastAsia" w:eastAsiaTheme="majorEastAsia"/>
          <w:kern w:val="0"/>
          <w:sz w:val="24"/>
        </w:rPr>
        <w:t>范围</w:t>
      </w:r>
      <w:r>
        <w:rPr>
          <w:rFonts w:hint="eastAsia" w:hAnsi="宋体" w:cs="宋体"/>
          <w:kern w:val="0"/>
          <w:sz w:val="24"/>
        </w:rPr>
        <w:t>：</w:t>
      </w:r>
      <w:r>
        <w:rPr>
          <w:rFonts w:hint="eastAsia" w:hAnsi="宋体" w:cs="宋体"/>
          <w:kern w:val="0"/>
          <w:sz w:val="24"/>
          <w:lang w:val="en-US" w:eastAsia="zh-CN"/>
        </w:rPr>
        <w:t>1.楼栋挑檐清淤，蔬菜、副食品、水果、粮油、冻品、菌菇、水产、肉食交易区各楼栋二楼挑檐内的垃圾、淤泥清理，面积约29553㎡（包含挑檐内阻碍排水的横梁开孔）</w:t>
      </w:r>
      <w:r>
        <w:rPr>
          <w:rStyle w:val="33"/>
          <w:rFonts w:hint="eastAsia"/>
          <w:lang w:val="en-US" w:eastAsia="zh-CN" w:bidi="ar"/>
        </w:rPr>
        <w:t>。2.屋面排水管清淤，各楼栋屋面排水管管口一侧的垃圾、淤泥清理，数量约1252根（包含管内垃圾堵塞和淤泥的清理）。3.屋面排水管维修，屋面排水管的兜水口及管道维修，数量约120根。具体服务要求</w:t>
      </w:r>
      <w:r>
        <w:rPr>
          <w:rFonts w:hint="eastAsia" w:ascii="宋体" w:hAnsi="宋体" w:cs="宋体"/>
          <w:color w:val="000000"/>
          <w:kern w:val="0"/>
          <w:sz w:val="24"/>
          <w:lang w:val="en-US" w:eastAsia="zh-CN"/>
        </w:rPr>
        <w:t>详见</w:t>
      </w:r>
      <w:r>
        <w:rPr>
          <w:rFonts w:hint="eastAsia" w:hAnsi="宋体" w:cs="宋体"/>
          <w:color w:val="000000"/>
          <w:kern w:val="0"/>
          <w:sz w:val="24"/>
          <w:lang w:val="en-US" w:eastAsia="zh-CN"/>
        </w:rPr>
        <w:t>附件四</w:t>
      </w:r>
      <w:r>
        <w:rPr>
          <w:rFonts w:hint="eastAsia" w:ascii="宋体" w:hAnsi="宋体" w:cs="宋体"/>
          <w:color w:val="000000"/>
          <w:kern w:val="0"/>
          <w:sz w:val="24"/>
          <w:lang w:val="en-US" w:eastAsia="zh-CN"/>
        </w:rPr>
        <w:t>《</w:t>
      </w:r>
      <w:r>
        <w:rPr>
          <w:rFonts w:hint="eastAsia" w:hAnsi="宋体" w:cs="宋体"/>
          <w:color w:val="000000"/>
          <w:kern w:val="0"/>
          <w:sz w:val="24"/>
          <w:lang w:val="en-US" w:eastAsia="zh-CN"/>
        </w:rPr>
        <w:t>项目要求</w:t>
      </w:r>
      <w:r>
        <w:rPr>
          <w:rFonts w:hint="eastAsia" w:ascii="宋体" w:hAnsi="宋体" w:cs="宋体"/>
          <w:color w:val="000000"/>
          <w:kern w:val="0"/>
          <w:sz w:val="24"/>
          <w:lang w:val="en-US" w:eastAsia="zh-CN"/>
        </w:rPr>
        <w:t>》</w:t>
      </w:r>
      <w:r>
        <w:rPr>
          <w:rFonts w:hint="eastAsia" w:hAnsi="宋体" w:cs="宋体"/>
          <w:color w:val="333333"/>
          <w:kern w:val="0"/>
          <w:sz w:val="24"/>
        </w:rPr>
        <w:t xml:space="preserve"> </w:t>
      </w:r>
    </w:p>
    <w:p>
      <w:pPr>
        <w:widowControl/>
        <w:spacing w:line="360" w:lineRule="auto"/>
        <w:ind w:firstLine="480" w:firstLineChars="200"/>
        <w:jc w:val="left"/>
        <w:rPr>
          <w:rFonts w:hint="eastAsia" w:cs="宋体" w:asciiTheme="majorEastAsia" w:hAnsiTheme="majorEastAsia" w:eastAsiaTheme="majorEastAsia"/>
          <w:kern w:val="0"/>
          <w:sz w:val="24"/>
        </w:rPr>
      </w:pPr>
      <w:r>
        <w:rPr>
          <w:rFonts w:hint="eastAsia" w:ascii="宋体" w:hAnsi="宋体" w:eastAsia="宋体" w:cs="宋体"/>
          <w:kern w:val="0"/>
          <w:sz w:val="24"/>
        </w:rPr>
        <w:t>4.</w:t>
      </w:r>
      <w:r>
        <w:rPr>
          <w:rFonts w:hint="eastAsia" w:ascii="宋体" w:hAnsi="宋体" w:eastAsia="宋体" w:cs="宋体"/>
          <w:kern w:val="0"/>
          <w:sz w:val="24"/>
          <w:lang w:eastAsia="zh-CN"/>
        </w:rPr>
        <w:t>项目</w:t>
      </w:r>
      <w:r>
        <w:rPr>
          <w:rFonts w:hint="eastAsia" w:cs="宋体" w:asciiTheme="majorEastAsia" w:hAnsiTheme="majorEastAsia" w:eastAsiaTheme="majorEastAsia"/>
          <w:kern w:val="0"/>
          <w:sz w:val="24"/>
          <w:lang w:eastAsia="zh-CN"/>
        </w:rPr>
        <w:t>控制价：</w:t>
      </w:r>
      <w:r>
        <w:rPr>
          <w:rFonts w:hint="eastAsia" w:cs="宋体" w:asciiTheme="majorEastAsia" w:hAnsiTheme="majorEastAsia" w:eastAsiaTheme="majorEastAsia"/>
          <w:kern w:val="0"/>
          <w:sz w:val="24"/>
          <w:lang w:val="en-US" w:eastAsia="zh-CN"/>
        </w:rPr>
        <w:t>95924.00元</w:t>
      </w:r>
      <w:r>
        <w:rPr>
          <w:rFonts w:hint="eastAsia" w:ascii="宋体" w:hAnsi="宋体" w:eastAsia="宋体" w:cs="宋体"/>
          <w:kern w:val="0"/>
          <w:sz w:val="24"/>
        </w:rPr>
        <w:t>。</w:t>
      </w:r>
      <w:r>
        <w:rPr>
          <w:rFonts w:hint="eastAsia" w:cs="宋体" w:asciiTheme="majorEastAsia" w:hAnsiTheme="majorEastAsia" w:eastAsiaTheme="majorEastAsia"/>
          <w:kern w:val="0"/>
          <w:sz w:val="24"/>
        </w:rPr>
        <w:t>报价不得高于项目控制价，否则视为无效报价。</w:t>
      </w:r>
    </w:p>
    <w:p>
      <w:pPr>
        <w:widowControl/>
        <w:spacing w:line="360" w:lineRule="auto"/>
        <w:ind w:firstLine="480" w:firstLineChars="200"/>
        <w:jc w:val="left"/>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5.项目工期：30个日历天。</w:t>
      </w:r>
    </w:p>
    <w:p>
      <w:pPr>
        <w:spacing w:line="360" w:lineRule="auto"/>
        <w:ind w:firstLine="480" w:firstLineChars="200"/>
        <w:rPr>
          <w:rFonts w:hint="eastAsia"/>
          <w:lang w:val="en-US" w:eastAsia="zh-CN"/>
        </w:rPr>
      </w:pPr>
      <w:r>
        <w:rPr>
          <w:rFonts w:hint="eastAsia" w:cs="宋体" w:asciiTheme="majorEastAsia" w:hAnsiTheme="majorEastAsia" w:eastAsiaTheme="majorEastAsia"/>
          <w:kern w:val="0"/>
          <w:sz w:val="24"/>
          <w:lang w:val="en-US" w:eastAsia="zh-CN"/>
        </w:rPr>
        <w:t>6.免费</w:t>
      </w:r>
      <w:r>
        <w:rPr>
          <w:rFonts w:hint="eastAsia" w:cs="宋体" w:asciiTheme="majorEastAsia" w:hAnsiTheme="majorEastAsia" w:eastAsiaTheme="majorEastAsia"/>
          <w:kern w:val="0"/>
          <w:sz w:val="24"/>
        </w:rPr>
        <w:t>质保期：</w:t>
      </w:r>
      <w:r>
        <w:rPr>
          <w:rFonts w:hint="eastAsia" w:cs="宋体" w:asciiTheme="majorEastAsia" w:hAnsiTheme="majorEastAsia" w:eastAsiaTheme="majorEastAsia"/>
          <w:kern w:val="0"/>
          <w:sz w:val="24"/>
          <w:lang w:eastAsia="zh-CN"/>
        </w:rPr>
        <w:t>两</w:t>
      </w:r>
      <w:r>
        <w:rPr>
          <w:rFonts w:hint="eastAsia" w:cs="宋体" w:asciiTheme="majorEastAsia" w:hAnsiTheme="majorEastAsia" w:eastAsiaTheme="majorEastAsia"/>
          <w:kern w:val="0"/>
          <w:sz w:val="24"/>
        </w:rPr>
        <w:t>年。</w:t>
      </w:r>
    </w:p>
    <w:p>
      <w:pPr>
        <w:spacing w:line="480" w:lineRule="exact"/>
        <w:ind w:firstLine="470" w:firstLineChars="196"/>
        <w:rPr>
          <w:rFonts w:ascii="宋体" w:hAnsi="宋体" w:eastAsia="宋体" w:cs="Times New Roman"/>
          <w:color w:val="000000"/>
          <w:sz w:val="24"/>
        </w:rPr>
      </w:pPr>
      <w:r>
        <w:rPr>
          <w:rFonts w:hint="eastAsia" w:cs="宋体" w:asciiTheme="majorEastAsia" w:hAnsiTheme="majorEastAsia" w:eastAsiaTheme="majorEastAsia"/>
          <w:b/>
          <w:sz w:val="24"/>
        </w:rPr>
        <w:t>二、</w:t>
      </w:r>
      <w:r>
        <w:rPr>
          <w:rFonts w:hint="eastAsia" w:cs="宋体" w:asciiTheme="majorEastAsia" w:hAnsiTheme="majorEastAsia" w:eastAsiaTheme="majorEastAsia"/>
          <w:b/>
          <w:sz w:val="24"/>
          <w:lang w:eastAsia="zh-CN"/>
        </w:rPr>
        <w:t>竞价</w:t>
      </w:r>
      <w:r>
        <w:rPr>
          <w:rFonts w:hint="eastAsia" w:cs="宋体" w:asciiTheme="majorEastAsia" w:hAnsiTheme="majorEastAsia" w:eastAsiaTheme="majorEastAsia"/>
          <w:b/>
          <w:sz w:val="24"/>
        </w:rPr>
        <w:t>人要求及报价文件组成要求</w:t>
      </w:r>
      <w:r>
        <w:rPr>
          <w:rFonts w:ascii="宋体" w:hAnsi="宋体" w:eastAsia="宋体" w:cs="Times New Roman"/>
          <w:color w:val="000000"/>
          <w:sz w:val="24"/>
        </w:rPr>
        <w:t xml:space="preserve"> </w:t>
      </w:r>
      <w:r>
        <w:rPr>
          <w:rFonts w:hint="eastAsia" w:ascii="宋体" w:hAnsi="宋体" w:eastAsia="宋体" w:cs="Times New Roman"/>
          <w:color w:val="000000"/>
          <w:sz w:val="24"/>
        </w:rPr>
        <w:t xml:space="preserve"> </w:t>
      </w: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120" w:firstLineChars="50"/>
        <w:textAlignment w:val="auto"/>
        <w:rPr>
          <w:rFonts w:hint="default" w:ascii="宋体" w:hAnsi="宋体" w:eastAsia="宋体" w:cs="Times New Roman"/>
          <w:color w:val="000000"/>
          <w:sz w:val="24"/>
          <w:lang w:val="en-US" w:eastAsia="zh-CN"/>
        </w:rPr>
      </w:pPr>
      <w:r>
        <w:rPr>
          <w:rFonts w:ascii="宋体" w:hAnsi="宋体" w:eastAsia="宋体" w:cs="Times New Roman"/>
          <w:color w:val="000000"/>
          <w:sz w:val="24"/>
        </w:rPr>
        <w:t xml:space="preserve">  </w:t>
      </w:r>
      <w:r>
        <w:rPr>
          <w:rFonts w:hint="eastAsia" w:ascii="宋体" w:hAnsi="宋体"/>
          <w:color w:val="000000"/>
          <w:sz w:val="24"/>
        </w:rPr>
        <w:t xml:space="preserve"> </w:t>
      </w:r>
      <w:r>
        <w:rPr>
          <w:rFonts w:hint="eastAsia" w:ascii="宋体" w:hAnsi="宋体" w:eastAsia="宋体" w:cs="Times New Roman"/>
          <w:color w:val="000000"/>
          <w:sz w:val="24"/>
          <w:lang w:val="en-US" w:eastAsia="zh-CN"/>
        </w:rPr>
        <w:t>1</w:t>
      </w:r>
      <w:r>
        <w:rPr>
          <w:rFonts w:ascii="宋体" w:hAnsi="宋体" w:eastAsia="宋体" w:cs="Times New Roman"/>
          <w:color w:val="000000"/>
          <w:sz w:val="24"/>
        </w:rPr>
        <w:t>.</w:t>
      </w:r>
      <w:r>
        <w:rPr>
          <w:rFonts w:hint="eastAsia" w:ascii="宋体" w:hAnsi="宋体" w:cs="宋体"/>
          <w:color w:val="000000"/>
          <w:kern w:val="0"/>
          <w:sz w:val="24"/>
          <w:lang w:eastAsia="zh-CN"/>
        </w:rPr>
        <w:t>竞价</w:t>
      </w:r>
      <w:r>
        <w:rPr>
          <w:rFonts w:hint="eastAsia" w:ascii="宋体" w:hAnsi="宋体" w:cs="宋体"/>
          <w:color w:val="000000"/>
          <w:kern w:val="0"/>
          <w:sz w:val="24"/>
        </w:rPr>
        <w:t>人</w:t>
      </w:r>
      <w:r>
        <w:rPr>
          <w:rFonts w:hint="eastAsia" w:ascii="宋体" w:hAnsi="宋体" w:cs="宋体"/>
          <w:color w:val="000000"/>
          <w:kern w:val="0"/>
          <w:sz w:val="24"/>
          <w:lang w:eastAsia="zh-CN"/>
        </w:rPr>
        <w:t>具有独立法人资格和一般纳税人资格</w:t>
      </w:r>
      <w:r>
        <w:rPr>
          <w:rFonts w:hint="eastAsia" w:ascii="宋体" w:hAnsi="宋体" w:eastAsia="宋体" w:cs="Times New Roman"/>
          <w:color w:val="000000"/>
          <w:sz w:val="24"/>
        </w:rPr>
        <w:t>。</w:t>
      </w:r>
    </w:p>
    <w:p>
      <w:pPr>
        <w:pStyle w:val="2"/>
        <w:keepNext w:val="0"/>
        <w:keepLines w:val="0"/>
        <w:pageBreakBefore w:val="0"/>
        <w:kinsoku/>
        <w:wordWrap/>
        <w:overflowPunct/>
        <w:topLinePunct w:val="0"/>
        <w:autoSpaceDE/>
        <w:autoSpaceDN/>
        <w:bidi w:val="0"/>
        <w:adjustRightInd/>
        <w:spacing w:line="520" w:lineRule="exact"/>
        <w:ind w:firstLine="210"/>
        <w:textAlignment w:val="auto"/>
        <w:rPr>
          <w:rFonts w:hint="eastAsia"/>
        </w:rPr>
      </w:pPr>
      <w:r>
        <w:rPr>
          <w:rFonts w:hint="eastAsia" w:ascii="宋体" w:hAnsi="宋体" w:eastAsia="宋体" w:cs="Times New Roman"/>
          <w:color w:val="000000"/>
          <w:sz w:val="24"/>
          <w:szCs w:val="24"/>
          <w:lang w:val="en-US" w:eastAsia="zh-CN"/>
        </w:rPr>
        <w:t xml:space="preserve">  2.</w:t>
      </w:r>
      <w:r>
        <w:rPr>
          <w:rFonts w:hint="eastAsia"/>
          <w:sz w:val="24"/>
          <w:szCs w:val="24"/>
          <w:lang w:eastAsia="zh-CN"/>
        </w:rPr>
        <w:t>报价</w:t>
      </w:r>
      <w:r>
        <w:rPr>
          <w:rFonts w:hint="eastAsia"/>
          <w:sz w:val="24"/>
          <w:szCs w:val="24"/>
        </w:rPr>
        <w:t>文件包含但不限于以下文件</w:t>
      </w:r>
      <w:r>
        <w:rPr>
          <w:rFonts w:hint="eastAsia"/>
        </w:rPr>
        <w:t>：</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rPr>
      </w:pPr>
      <w:r>
        <w:rPr>
          <w:rFonts w:hint="eastAsia" w:ascii="宋体" w:hAnsi="宋体" w:cs="宋体"/>
          <w:b/>
          <w:bCs/>
          <w:color w:val="000000"/>
          <w:kern w:val="0"/>
          <w:sz w:val="24"/>
          <w:lang w:val="en-US" w:eastAsia="zh-CN"/>
        </w:rPr>
        <w:t>2.</w:t>
      </w:r>
      <w:r>
        <w:rPr>
          <w:rFonts w:hint="eastAsia" w:ascii="宋体" w:hAnsi="宋体" w:cs="宋体"/>
          <w:b/>
          <w:bCs/>
          <w:color w:val="000000"/>
          <w:kern w:val="0"/>
          <w:sz w:val="24"/>
        </w:rPr>
        <w:t>1</w:t>
      </w:r>
      <w:r>
        <w:rPr>
          <w:rFonts w:hint="eastAsia" w:ascii="宋体" w:hAnsi="宋体" w:cs="宋体"/>
          <w:b/>
          <w:bCs/>
          <w:color w:val="000000"/>
          <w:kern w:val="0"/>
          <w:sz w:val="24"/>
          <w:lang w:eastAsia="zh-CN"/>
        </w:rPr>
        <w:t>报价文件目录、报价</w:t>
      </w:r>
      <w:r>
        <w:rPr>
          <w:rFonts w:hint="eastAsia" w:ascii="宋体" w:hAnsi="宋体" w:cs="宋体"/>
          <w:b/>
          <w:bCs/>
          <w:color w:val="000000"/>
          <w:kern w:val="0"/>
          <w:sz w:val="24"/>
        </w:rPr>
        <w:t>承诺书、</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一览表、</w:t>
      </w:r>
      <w:r>
        <w:rPr>
          <w:rFonts w:hint="eastAsia" w:ascii="宋体" w:hAnsi="宋体" w:cs="宋体"/>
          <w:b/>
          <w:bCs/>
          <w:color w:val="000000"/>
          <w:kern w:val="0"/>
          <w:sz w:val="24"/>
          <w:lang w:eastAsia="zh-CN"/>
        </w:rPr>
        <w:t>项目</w:t>
      </w:r>
      <w:r>
        <w:rPr>
          <w:rFonts w:hint="eastAsia" w:ascii="宋体" w:hAnsi="宋体" w:cs="宋体"/>
          <w:b/>
          <w:bCs/>
          <w:color w:val="000000"/>
          <w:kern w:val="0"/>
          <w:sz w:val="24"/>
        </w:rPr>
        <w:t>清单报价</w:t>
      </w:r>
      <w:r>
        <w:rPr>
          <w:rFonts w:hint="eastAsia" w:ascii="宋体" w:hAnsi="宋体" w:cs="宋体"/>
          <w:b/>
          <w:bCs/>
          <w:color w:val="000000"/>
          <w:kern w:val="0"/>
          <w:sz w:val="24"/>
          <w:lang w:eastAsia="zh-CN"/>
        </w:rPr>
        <w:t>表</w:t>
      </w:r>
      <w:r>
        <w:rPr>
          <w:rFonts w:hint="eastAsia" w:ascii="宋体" w:hAnsi="宋体" w:cs="宋体"/>
          <w:b/>
          <w:bCs/>
          <w:color w:val="000000"/>
          <w:kern w:val="0"/>
          <w:sz w:val="24"/>
        </w:rPr>
        <w:t>等；</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lang w:val="en-US" w:eastAsia="zh-CN"/>
        </w:rPr>
        <w:t>2.</w:t>
      </w:r>
      <w:r>
        <w:rPr>
          <w:rFonts w:hint="eastAsia" w:ascii="宋体" w:hAnsi="宋体" w:cs="宋体"/>
          <w:color w:val="000000"/>
          <w:kern w:val="0"/>
          <w:sz w:val="24"/>
        </w:rPr>
        <w:t>2</w:t>
      </w:r>
      <w:r>
        <w:rPr>
          <w:rFonts w:hint="eastAsia" w:ascii="宋体" w:hAnsi="宋体" w:cs="宋体"/>
          <w:color w:val="000000"/>
          <w:kern w:val="0"/>
          <w:sz w:val="24"/>
          <w:lang w:eastAsia="zh-CN"/>
        </w:rPr>
        <w:t>报价</w:t>
      </w:r>
      <w:r>
        <w:rPr>
          <w:rFonts w:hint="eastAsia" w:ascii="宋体" w:hAnsi="宋体" w:cs="宋体"/>
          <w:color w:val="000000"/>
          <w:kern w:val="0"/>
          <w:sz w:val="24"/>
        </w:rPr>
        <w:t>资格证明文件等；</w:t>
      </w:r>
    </w:p>
    <w:p>
      <w:pPr>
        <w:spacing w:line="560" w:lineRule="exact"/>
        <w:ind w:firstLine="480" w:firstLineChars="200"/>
        <w:rPr>
          <w:rFonts w:hint="eastAsia" w:ascii="宋体" w:hAnsi="宋体" w:eastAsiaTheme="minorEastAsia"/>
          <w:kern w:val="0"/>
          <w:sz w:val="24"/>
          <w:lang w:eastAsia="zh-CN"/>
        </w:rPr>
      </w:pPr>
      <w:r>
        <w:rPr>
          <w:rFonts w:hint="eastAsia" w:ascii="宋体" w:hAnsi="宋体" w:cs="宋体"/>
          <w:color w:val="000000"/>
          <w:kern w:val="0"/>
          <w:sz w:val="24"/>
          <w:lang w:val="en-US" w:eastAsia="zh-CN"/>
        </w:rPr>
        <w:t>3.</w:t>
      </w:r>
      <w:r>
        <w:rPr>
          <w:rFonts w:hint="eastAsia" w:ascii="宋体" w:hAnsi="宋体"/>
          <w:kern w:val="0"/>
          <w:sz w:val="24"/>
          <w:lang w:eastAsia="zh-CN"/>
        </w:rPr>
        <w:t>报价</w:t>
      </w:r>
      <w:r>
        <w:rPr>
          <w:rFonts w:hint="eastAsia" w:ascii="宋体" w:hAnsi="宋体"/>
          <w:kern w:val="0"/>
          <w:sz w:val="24"/>
        </w:rPr>
        <w:t>文件的密封和标记</w:t>
      </w:r>
      <w:r>
        <w:rPr>
          <w:rFonts w:hint="eastAsia" w:ascii="宋体" w:hAnsi="宋体"/>
          <w:kern w:val="0"/>
          <w:sz w:val="24"/>
          <w:lang w:eastAsia="zh-CN"/>
        </w:rPr>
        <w:t>：</w:t>
      </w:r>
    </w:p>
    <w:p>
      <w:pPr>
        <w:spacing w:line="560" w:lineRule="exact"/>
        <w:rPr>
          <w:rFonts w:ascii="宋体" w:hAnsi="宋体"/>
          <w:kern w:val="0"/>
          <w:sz w:val="24"/>
        </w:rPr>
      </w:pPr>
      <w:r>
        <w:rPr>
          <w:rFonts w:hint="eastAsia" w:ascii="宋体" w:hAnsi="宋体"/>
          <w:kern w:val="0"/>
          <w:sz w:val="24"/>
        </w:rPr>
        <w:t xml:space="preserve">   </w:t>
      </w:r>
      <w:r>
        <w:rPr>
          <w:rFonts w:hint="eastAsia" w:ascii="宋体" w:hAnsi="宋体"/>
          <w:b/>
          <w:bCs/>
          <w:kern w:val="0"/>
          <w:sz w:val="24"/>
          <w:lang w:val="en-US" w:eastAsia="zh-CN"/>
        </w:rPr>
        <w:t xml:space="preserve"> 3</w:t>
      </w:r>
      <w:r>
        <w:rPr>
          <w:rFonts w:hint="eastAsia" w:ascii="宋体" w:hAnsi="宋体"/>
          <w:b/>
          <w:bCs/>
          <w:kern w:val="0"/>
          <w:sz w:val="24"/>
        </w:rPr>
        <w:t>.1</w:t>
      </w:r>
      <w:r>
        <w:rPr>
          <w:rFonts w:hint="eastAsia" w:ascii="宋体" w:hAnsi="宋体"/>
          <w:b/>
          <w:bCs/>
          <w:kern w:val="0"/>
          <w:sz w:val="24"/>
          <w:lang w:eastAsia="zh-CN"/>
        </w:rPr>
        <w:t>报价</w:t>
      </w:r>
      <w:r>
        <w:rPr>
          <w:rFonts w:hint="eastAsia" w:ascii="宋体" w:hAnsi="宋体"/>
          <w:b/>
          <w:bCs/>
          <w:kern w:val="0"/>
          <w:sz w:val="24"/>
        </w:rPr>
        <w:t>文件应密封并在封口加贴封条，并在封面注明</w:t>
      </w:r>
      <w:r>
        <w:rPr>
          <w:rFonts w:hint="eastAsia" w:ascii="宋体" w:hAnsi="宋体"/>
          <w:b/>
          <w:bCs/>
          <w:kern w:val="0"/>
          <w:sz w:val="24"/>
          <w:lang w:eastAsia="zh-CN"/>
        </w:rPr>
        <w:t>竞价</w:t>
      </w:r>
      <w:r>
        <w:rPr>
          <w:rFonts w:hint="eastAsia" w:ascii="宋体" w:hAnsi="宋体"/>
          <w:b/>
          <w:bCs/>
          <w:kern w:val="0"/>
          <w:sz w:val="24"/>
        </w:rPr>
        <w:t>编号、</w:t>
      </w:r>
      <w:r>
        <w:rPr>
          <w:rFonts w:hint="eastAsia" w:ascii="宋体" w:hAnsi="宋体"/>
          <w:b/>
          <w:bCs/>
          <w:kern w:val="0"/>
          <w:sz w:val="24"/>
          <w:lang w:eastAsia="zh-CN"/>
        </w:rPr>
        <w:t>竞价</w:t>
      </w:r>
      <w:r>
        <w:rPr>
          <w:rFonts w:hint="eastAsia" w:ascii="宋体" w:hAnsi="宋体"/>
          <w:b/>
          <w:bCs/>
          <w:kern w:val="0"/>
          <w:sz w:val="24"/>
        </w:rPr>
        <w:t>项目、</w:t>
      </w:r>
      <w:r>
        <w:rPr>
          <w:rFonts w:hint="eastAsia" w:ascii="宋体" w:hAnsi="宋体"/>
          <w:b/>
          <w:bCs/>
          <w:kern w:val="0"/>
          <w:sz w:val="24"/>
          <w:lang w:eastAsia="zh-CN"/>
        </w:rPr>
        <w:t>竞价</w:t>
      </w:r>
      <w:r>
        <w:rPr>
          <w:rFonts w:hint="eastAsia" w:ascii="宋体" w:hAnsi="宋体"/>
          <w:b/>
          <w:bCs/>
          <w:kern w:val="0"/>
          <w:sz w:val="24"/>
        </w:rPr>
        <w:t>单位等；同时，在密封处加盖骑缝章；</w:t>
      </w:r>
    </w:p>
    <w:p>
      <w:pPr>
        <w:spacing w:line="560" w:lineRule="exact"/>
        <w:rPr>
          <w:rFonts w:hint="eastAsia" w:ascii="宋体" w:hAnsi="宋体" w:eastAsiaTheme="minorEastAsia"/>
          <w:kern w:val="0"/>
          <w:sz w:val="24"/>
          <w:lang w:val="en-US" w:eastAsia="zh-CN"/>
        </w:rPr>
      </w:pPr>
      <w:r>
        <w:rPr>
          <w:rFonts w:hint="eastAsia" w:ascii="宋体" w:hAnsi="宋体"/>
          <w:kern w:val="0"/>
          <w:sz w:val="24"/>
        </w:rPr>
        <w:t xml:space="preserve">   </w:t>
      </w:r>
      <w:r>
        <w:rPr>
          <w:rFonts w:hint="eastAsia" w:ascii="宋体" w:hAnsi="宋体"/>
          <w:b/>
          <w:bCs/>
          <w:kern w:val="0"/>
          <w:sz w:val="24"/>
        </w:rPr>
        <w:t xml:space="preserve"> </w:t>
      </w:r>
      <w:r>
        <w:rPr>
          <w:rFonts w:hint="eastAsia" w:ascii="宋体" w:hAnsi="宋体"/>
          <w:b/>
          <w:bCs/>
          <w:kern w:val="0"/>
          <w:sz w:val="24"/>
          <w:lang w:val="en-US" w:eastAsia="zh-CN"/>
        </w:rPr>
        <w:t>3</w:t>
      </w:r>
      <w:r>
        <w:rPr>
          <w:rFonts w:hint="eastAsia" w:ascii="宋体" w:hAnsi="宋体"/>
          <w:b/>
          <w:bCs/>
          <w:kern w:val="0"/>
          <w:sz w:val="24"/>
        </w:rPr>
        <w:t>.2</w:t>
      </w:r>
      <w:r>
        <w:rPr>
          <w:rFonts w:hint="eastAsia" w:ascii="宋体" w:hAnsi="宋体"/>
          <w:b/>
          <w:bCs/>
          <w:kern w:val="0"/>
          <w:sz w:val="24"/>
          <w:lang w:eastAsia="zh-CN"/>
        </w:rPr>
        <w:t>报价</w:t>
      </w:r>
      <w:r>
        <w:rPr>
          <w:rFonts w:hint="eastAsia" w:ascii="宋体" w:hAnsi="宋体"/>
          <w:b/>
          <w:bCs/>
          <w:kern w:val="0"/>
          <w:sz w:val="24"/>
        </w:rPr>
        <w:t>文件要求：</w:t>
      </w:r>
      <w:r>
        <w:rPr>
          <w:rFonts w:hint="eastAsia" w:ascii="宋体" w:hAnsi="宋体"/>
          <w:b/>
          <w:bCs/>
          <w:kern w:val="0"/>
          <w:sz w:val="24"/>
          <w:highlight w:val="none"/>
        </w:rPr>
        <w:t>正本一份，</w:t>
      </w:r>
      <w:r>
        <w:rPr>
          <w:rFonts w:hint="eastAsia" w:ascii="宋体" w:hAnsi="宋体"/>
          <w:b/>
          <w:bCs/>
          <w:kern w:val="0"/>
          <w:sz w:val="24"/>
        </w:rPr>
        <w:t>封装于一个文件袋内；</w:t>
      </w:r>
    </w:p>
    <w:p>
      <w:pPr>
        <w:keepNext w:val="0"/>
        <w:keepLines w:val="0"/>
        <w:pageBreakBefore w:val="0"/>
        <w:widowControl/>
        <w:numPr>
          <w:ilvl w:val="0"/>
          <w:numId w:val="1"/>
        </w:numPr>
        <w:kinsoku/>
        <w:wordWrap/>
        <w:overflowPunct/>
        <w:topLinePunct w:val="0"/>
        <w:autoSpaceDE/>
        <w:autoSpaceDN/>
        <w:bidi w:val="0"/>
        <w:adjustRightInd/>
        <w:spacing w:line="520" w:lineRule="exact"/>
        <w:ind w:firstLine="480" w:firstLineChars="200"/>
        <w:jc w:val="left"/>
        <w:textAlignment w:val="auto"/>
        <w:rPr>
          <w:rFonts w:cs="Times New Roman" w:asciiTheme="majorEastAsia" w:hAnsiTheme="majorEastAsia" w:eastAsiaTheme="majorEastAsia"/>
          <w:b/>
          <w:sz w:val="24"/>
        </w:rPr>
      </w:pPr>
      <w:r>
        <w:rPr>
          <w:rFonts w:hint="eastAsia" w:ascii="宋体" w:hAnsi="宋体" w:cs="宋体" w:eastAsiaTheme="majorEastAsia"/>
          <w:color w:val="000000"/>
          <w:kern w:val="0"/>
          <w:sz w:val="24"/>
          <w:lang w:val="en-US" w:eastAsia="zh-CN"/>
        </w:rPr>
        <w:t>本项目不接受联合体竞价。</w:t>
      </w:r>
      <w:r>
        <w:rPr>
          <w:rFonts w:cs="Times New Roman" w:asciiTheme="majorEastAsia" w:hAnsiTheme="majorEastAsia" w:eastAsiaTheme="majorEastAsia"/>
          <w:b/>
          <w:sz w:val="24"/>
        </w:rPr>
        <w:t xml:space="preserve"> </w:t>
      </w:r>
    </w:p>
    <w:p>
      <w:pPr>
        <w:widowControl/>
        <w:spacing w:line="460" w:lineRule="exact"/>
        <w:ind w:firstLine="480" w:firstLineChars="200"/>
        <w:jc w:val="left"/>
        <w:rPr>
          <w:rFonts w:hint="eastAsia" w:ascii="宋体" w:hAnsi="宋体" w:cs="宋体"/>
          <w:b/>
          <w:color w:val="000000"/>
          <w:sz w:val="24"/>
        </w:rPr>
      </w:pPr>
      <w:r>
        <w:rPr>
          <w:rFonts w:hint="eastAsia" w:ascii="宋体" w:hAnsi="宋体" w:cs="宋体"/>
          <w:b/>
          <w:color w:val="000000"/>
          <w:kern w:val="0"/>
          <w:sz w:val="24"/>
          <w:lang w:eastAsia="zh-CN"/>
        </w:rPr>
        <w:t>三</w:t>
      </w:r>
      <w:r>
        <w:rPr>
          <w:rFonts w:hint="eastAsia" w:ascii="宋体" w:hAnsi="宋体" w:cs="宋体"/>
          <w:b/>
          <w:color w:val="000000"/>
          <w:kern w:val="0"/>
          <w:sz w:val="24"/>
        </w:rPr>
        <w:t>、</w:t>
      </w:r>
      <w:r>
        <w:rPr>
          <w:rFonts w:hint="eastAsia" w:ascii="宋体" w:hAnsi="宋体" w:cs="宋体"/>
          <w:b/>
          <w:color w:val="000000"/>
          <w:sz w:val="24"/>
          <w:lang w:eastAsia="zh-CN"/>
        </w:rPr>
        <w:t>竞价文件</w:t>
      </w:r>
      <w:r>
        <w:rPr>
          <w:rFonts w:hint="eastAsia" w:ascii="宋体" w:hAnsi="宋体" w:cs="宋体"/>
          <w:b/>
          <w:color w:val="000000"/>
          <w:sz w:val="24"/>
        </w:rPr>
        <w:t>领取日期及方法</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rPr>
        <w:t>1.领取日期：202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10</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16 </w:t>
      </w:r>
      <w:r>
        <w:rPr>
          <w:rFonts w:hint="eastAsia" w:ascii="宋体" w:hAnsi="宋体" w:cs="宋体"/>
          <w:color w:val="000000"/>
          <w:kern w:val="0"/>
          <w:sz w:val="24"/>
        </w:rPr>
        <w:t>日—202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10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22 </w:t>
      </w:r>
      <w:r>
        <w:rPr>
          <w:rFonts w:hint="eastAsia" w:ascii="宋体" w:hAnsi="宋体" w:cs="宋体"/>
          <w:color w:val="000000"/>
          <w:kern w:val="0"/>
          <w:sz w:val="24"/>
        </w:rPr>
        <w:t>日</w:t>
      </w:r>
    </w:p>
    <w:p>
      <w:pPr>
        <w:pStyle w:val="24"/>
        <w:spacing w:line="480" w:lineRule="exact"/>
        <w:ind w:firstLine="480" w:firstLineChars="200"/>
        <w:jc w:val="left"/>
        <w:rPr>
          <w:rFonts w:hint="eastAsia" w:ascii="宋体" w:hAnsi="宋体"/>
          <w:sz w:val="24"/>
          <w:szCs w:val="24"/>
        </w:rPr>
      </w:pPr>
      <w:r>
        <w:rPr>
          <w:rFonts w:hint="eastAsia" w:ascii="宋体" w:hAnsi="宋体" w:cs="宋体"/>
          <w:color w:val="000000"/>
          <w:kern w:val="0"/>
          <w:sz w:val="24"/>
        </w:rPr>
        <w:t>2.领取方法：</w:t>
      </w:r>
      <w:r>
        <w:rPr>
          <w:rFonts w:hint="eastAsia" w:ascii="宋体" w:hAnsi="宋体"/>
          <w:sz w:val="24"/>
          <w:szCs w:val="24"/>
        </w:rPr>
        <w:t>登录</w:t>
      </w:r>
      <w:r>
        <w:rPr>
          <w:rFonts w:hint="eastAsia" w:ascii="宋体" w:hAnsi="宋体"/>
          <w:sz w:val="24"/>
          <w:szCs w:val="24"/>
          <w:lang w:eastAsia="zh-CN"/>
        </w:rPr>
        <w:t>周谷堆</w:t>
      </w:r>
      <w:r>
        <w:rPr>
          <w:rFonts w:hint="eastAsia" w:ascii="宋体" w:hAnsi="宋体"/>
          <w:sz w:val="24"/>
          <w:szCs w:val="24"/>
        </w:rPr>
        <w:t>网站</w:t>
      </w:r>
      <w:r>
        <w:rPr>
          <w:rFonts w:hint="eastAsia"/>
        </w:rPr>
        <w:t>http://www.hfzgncp.com.cn/</w:t>
      </w:r>
      <w:r>
        <w:rPr>
          <w:rFonts w:hint="eastAsia" w:ascii="宋体" w:hAnsi="宋体"/>
          <w:sz w:val="24"/>
          <w:szCs w:val="24"/>
        </w:rPr>
        <w:t>→</w:t>
      </w:r>
      <w:r>
        <w:rPr>
          <w:rFonts w:hint="eastAsia" w:ascii="宋体" w:hAnsi="宋体"/>
          <w:sz w:val="24"/>
          <w:szCs w:val="24"/>
          <w:lang w:eastAsia="zh-CN"/>
        </w:rPr>
        <w:t>新闻中心</w:t>
      </w:r>
      <w:r>
        <w:rPr>
          <w:rFonts w:hint="eastAsia" w:ascii="宋体" w:hAnsi="宋体"/>
          <w:sz w:val="24"/>
          <w:szCs w:val="24"/>
        </w:rPr>
        <w:t>→</w:t>
      </w:r>
      <w:r>
        <w:rPr>
          <w:rFonts w:hint="eastAsia" w:ascii="宋体" w:hAnsi="宋体"/>
          <w:sz w:val="24"/>
          <w:szCs w:val="24"/>
          <w:lang w:eastAsia="zh-CN"/>
        </w:rPr>
        <w:t>通知</w:t>
      </w:r>
      <w:r>
        <w:rPr>
          <w:rFonts w:hint="eastAsia" w:ascii="宋体" w:hAnsi="宋体"/>
          <w:sz w:val="24"/>
          <w:szCs w:val="24"/>
        </w:rPr>
        <w:t>公告下载</w:t>
      </w:r>
      <w:r>
        <w:rPr>
          <w:rFonts w:hint="eastAsia" w:ascii="宋体" w:hAnsi="宋体"/>
          <w:sz w:val="24"/>
          <w:szCs w:val="24"/>
          <w:lang w:eastAsia="zh-CN"/>
        </w:rPr>
        <w:t>竞价文件</w:t>
      </w:r>
      <w:r>
        <w:rPr>
          <w:rFonts w:hint="eastAsia" w:ascii="宋体" w:hAnsi="宋体"/>
          <w:sz w:val="24"/>
          <w:szCs w:val="24"/>
        </w:rPr>
        <w:t>（下载</w:t>
      </w:r>
      <w:r>
        <w:rPr>
          <w:rFonts w:hint="eastAsia" w:ascii="宋体" w:hAnsi="宋体"/>
          <w:sz w:val="24"/>
          <w:szCs w:val="24"/>
          <w:lang w:eastAsia="zh-CN"/>
        </w:rPr>
        <w:t>竞价文件</w:t>
      </w:r>
      <w:r>
        <w:rPr>
          <w:rFonts w:hint="eastAsia" w:ascii="宋体" w:hAnsi="宋体"/>
          <w:sz w:val="24"/>
          <w:szCs w:val="24"/>
        </w:rPr>
        <w:t>的</w:t>
      </w:r>
      <w:r>
        <w:rPr>
          <w:rFonts w:hint="eastAsia" w:ascii="宋体" w:hAnsi="宋体"/>
          <w:sz w:val="24"/>
          <w:szCs w:val="24"/>
          <w:lang w:eastAsia="zh-CN"/>
        </w:rPr>
        <w:t>竞价</w:t>
      </w:r>
      <w:r>
        <w:rPr>
          <w:rFonts w:hint="eastAsia" w:ascii="宋体" w:hAnsi="宋体"/>
          <w:sz w:val="24"/>
          <w:szCs w:val="24"/>
        </w:rPr>
        <w:t>单位按要求参加资格审查）。</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rPr>
      </w:pPr>
      <w:r>
        <w:rPr>
          <w:rFonts w:hint="eastAsia" w:ascii="宋体" w:hAnsi="宋体" w:cs="宋体"/>
          <w:b/>
          <w:bCs/>
          <w:color w:val="000000"/>
          <w:kern w:val="0"/>
          <w:sz w:val="24"/>
          <w:lang w:eastAsia="zh-CN"/>
        </w:rPr>
        <w:t>四</w:t>
      </w:r>
      <w:r>
        <w:rPr>
          <w:rFonts w:hint="eastAsia" w:ascii="宋体" w:hAnsi="宋体" w:cs="宋体"/>
          <w:b/>
          <w:bCs/>
          <w:color w:val="000000"/>
          <w:kern w:val="0"/>
          <w:sz w:val="24"/>
        </w:rPr>
        <w:t>、资格预审时间</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lang w:val="en-US" w:eastAsia="zh-CN"/>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10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16  </w:t>
      </w:r>
      <w:r>
        <w:rPr>
          <w:rFonts w:hint="eastAsia" w:ascii="宋体" w:hAnsi="宋体" w:cs="宋体"/>
          <w:color w:val="000000"/>
          <w:kern w:val="0"/>
          <w:sz w:val="24"/>
        </w:rPr>
        <w:t>日—202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10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22 </w:t>
      </w:r>
      <w:r>
        <w:rPr>
          <w:rFonts w:hint="eastAsia" w:ascii="宋体" w:hAnsi="宋体" w:cs="宋体"/>
          <w:color w:val="000000"/>
          <w:kern w:val="0"/>
          <w:sz w:val="24"/>
        </w:rPr>
        <w:t>日每天9:00-12:00，14:30-17:</w:t>
      </w:r>
      <w:r>
        <w:rPr>
          <w:rFonts w:hint="eastAsia" w:ascii="宋体" w:hAnsi="宋体" w:cs="宋体"/>
          <w:color w:val="000000"/>
          <w:kern w:val="0"/>
          <w:sz w:val="24"/>
          <w:lang w:val="en-US" w:eastAsia="zh-CN"/>
        </w:rPr>
        <w:t>0</w:t>
      </w:r>
      <w:r>
        <w:rPr>
          <w:rFonts w:hint="eastAsia" w:ascii="宋体" w:hAnsi="宋体" w:cs="宋体"/>
          <w:color w:val="000000"/>
          <w:kern w:val="0"/>
          <w:sz w:val="24"/>
        </w:rPr>
        <w:t>0(周六、周日全天除外)，意向</w:t>
      </w:r>
      <w:r>
        <w:rPr>
          <w:rFonts w:hint="eastAsia" w:ascii="宋体" w:hAnsi="宋体" w:cs="宋体"/>
          <w:color w:val="000000"/>
          <w:kern w:val="0"/>
          <w:sz w:val="24"/>
          <w:lang w:eastAsia="zh-CN"/>
        </w:rPr>
        <w:t>竞价单位</w:t>
      </w:r>
      <w:r>
        <w:rPr>
          <w:rFonts w:hint="eastAsia" w:ascii="宋体" w:hAnsi="宋体" w:cs="宋体"/>
          <w:color w:val="000000"/>
          <w:kern w:val="0"/>
          <w:sz w:val="24"/>
        </w:rPr>
        <w:t>应携带</w:t>
      </w:r>
      <w:r>
        <w:rPr>
          <w:rFonts w:hint="eastAsia" w:ascii="宋体" w:hAnsi="宋体" w:cs="宋体"/>
          <w:color w:val="000000"/>
          <w:kern w:val="0"/>
          <w:sz w:val="24"/>
          <w:lang w:eastAsia="zh-CN"/>
        </w:rPr>
        <w:t>竞价</w:t>
      </w:r>
      <w:r>
        <w:rPr>
          <w:rFonts w:hint="eastAsia" w:ascii="宋体" w:hAnsi="宋体" w:cs="宋体"/>
          <w:color w:val="000000"/>
          <w:kern w:val="0"/>
          <w:sz w:val="24"/>
        </w:rPr>
        <w:t>文件中要求的相关材料（原件查看，复印件留存）,送至</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r>
        <w:rPr>
          <w:rFonts w:hint="eastAsia" w:ascii="宋体" w:hAnsi="宋体" w:cs="宋体"/>
          <w:color w:val="000000"/>
          <w:kern w:val="0"/>
          <w:sz w:val="24"/>
        </w:rPr>
        <w:t>接受资格预审，审查合格的</w:t>
      </w:r>
      <w:r>
        <w:rPr>
          <w:rFonts w:hint="eastAsia" w:ascii="宋体" w:hAnsi="宋体" w:cs="宋体"/>
          <w:color w:val="000000"/>
          <w:kern w:val="0"/>
          <w:sz w:val="24"/>
          <w:lang w:eastAsia="zh-CN"/>
        </w:rPr>
        <w:t>竞价</w:t>
      </w:r>
      <w:r>
        <w:rPr>
          <w:rFonts w:hint="eastAsia" w:ascii="宋体" w:hAnsi="宋体" w:cs="宋体"/>
          <w:color w:val="000000"/>
          <w:kern w:val="0"/>
          <w:sz w:val="24"/>
        </w:rPr>
        <w:t>单位以转账的方式缴纳</w:t>
      </w:r>
      <w:r>
        <w:rPr>
          <w:rFonts w:hint="eastAsia" w:ascii="宋体" w:hAnsi="宋体" w:cs="宋体"/>
          <w:color w:val="000000"/>
          <w:kern w:val="0"/>
          <w:sz w:val="24"/>
          <w:lang w:eastAsia="zh-CN"/>
        </w:rPr>
        <w:t>竞价</w:t>
      </w:r>
      <w:r>
        <w:rPr>
          <w:rFonts w:hint="eastAsia" w:ascii="宋体" w:hAnsi="宋体" w:cs="宋体"/>
          <w:color w:val="000000"/>
          <w:kern w:val="0"/>
          <w:sz w:val="24"/>
        </w:rPr>
        <w:t>保证金，未按要求参加资格审查的</w:t>
      </w:r>
      <w:r>
        <w:rPr>
          <w:rFonts w:hint="eastAsia" w:ascii="宋体" w:hAnsi="宋体" w:cs="宋体"/>
          <w:color w:val="000000"/>
          <w:kern w:val="0"/>
          <w:sz w:val="24"/>
          <w:lang w:eastAsia="zh-CN"/>
        </w:rPr>
        <w:t>竞价</w:t>
      </w:r>
      <w:r>
        <w:rPr>
          <w:rFonts w:hint="eastAsia" w:ascii="宋体" w:hAnsi="宋体" w:cs="宋体"/>
          <w:color w:val="000000"/>
          <w:kern w:val="0"/>
          <w:sz w:val="24"/>
        </w:rPr>
        <w:t>单位，</w:t>
      </w:r>
      <w:r>
        <w:rPr>
          <w:rFonts w:hint="eastAsia" w:ascii="宋体" w:hAnsi="宋体" w:cs="宋体"/>
          <w:color w:val="000000"/>
          <w:kern w:val="0"/>
          <w:sz w:val="24"/>
          <w:lang w:eastAsia="zh-CN"/>
        </w:rPr>
        <w:t>采购</w:t>
      </w:r>
      <w:r>
        <w:rPr>
          <w:rFonts w:hint="eastAsia" w:ascii="宋体" w:hAnsi="宋体" w:cs="宋体"/>
          <w:color w:val="000000"/>
          <w:kern w:val="0"/>
          <w:sz w:val="24"/>
        </w:rPr>
        <w:t>人有权不接受其</w:t>
      </w:r>
      <w:r>
        <w:rPr>
          <w:rFonts w:hint="eastAsia" w:ascii="宋体" w:hAnsi="宋体" w:cs="宋体"/>
          <w:color w:val="000000"/>
          <w:kern w:val="0"/>
          <w:sz w:val="24"/>
          <w:lang w:eastAsia="zh-CN"/>
        </w:rPr>
        <w:t>报价</w:t>
      </w:r>
      <w:r>
        <w:rPr>
          <w:rFonts w:hint="eastAsia" w:ascii="宋体" w:hAnsi="宋体" w:cs="宋体"/>
          <w:color w:val="000000"/>
          <w:kern w:val="0"/>
          <w:sz w:val="24"/>
        </w:rPr>
        <w:t>。</w:t>
      </w:r>
      <w:r>
        <w:rPr>
          <w:rFonts w:hint="eastAsia" w:ascii="宋体" w:hAnsi="宋体" w:cs="宋体"/>
          <w:b/>
          <w:bCs/>
          <w:color w:val="000000"/>
          <w:kern w:val="0"/>
          <w:sz w:val="24"/>
        </w:rPr>
        <w:t>审查合格的</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人以转账方式缴纳</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保证金。</w:t>
      </w:r>
    </w:p>
    <w:p>
      <w:pPr>
        <w:keepNext w:val="0"/>
        <w:keepLines w:val="0"/>
        <w:pageBreakBefore w:val="0"/>
        <w:widowControl/>
        <w:numPr>
          <w:ilvl w:val="0"/>
          <w:numId w:val="0"/>
        </w:numPr>
        <w:kinsoku/>
        <w:wordWrap/>
        <w:overflowPunct/>
        <w:topLinePunct w:val="0"/>
        <w:autoSpaceDE/>
        <w:autoSpaceDN/>
        <w:bidi w:val="0"/>
        <w:adjustRightInd/>
        <w:spacing w:line="520" w:lineRule="exact"/>
        <w:ind w:firstLine="480" w:firstLineChars="200"/>
        <w:jc w:val="left"/>
        <w:textAlignment w:val="auto"/>
        <w:rPr>
          <w:rFonts w:hint="eastAsia" w:cs="Times New Roman" w:asciiTheme="majorEastAsia" w:hAnsiTheme="majorEastAsia" w:eastAsiaTheme="majorEastAsia"/>
          <w:b/>
          <w:sz w:val="24"/>
          <w:lang w:val="en-US" w:eastAsia="zh-CN"/>
        </w:rPr>
      </w:pPr>
      <w:r>
        <w:rPr>
          <w:rFonts w:hint="eastAsia" w:cs="Times New Roman" w:asciiTheme="majorEastAsia" w:hAnsiTheme="majorEastAsia" w:eastAsiaTheme="majorEastAsia"/>
          <w:b/>
          <w:sz w:val="24"/>
          <w:lang w:val="en-US" w:eastAsia="zh-CN"/>
        </w:rPr>
        <w:t>五、竞价保证金</w:t>
      </w:r>
    </w:p>
    <w:p>
      <w:pPr>
        <w:autoSpaceDE w:val="0"/>
        <w:autoSpaceDN w:val="0"/>
        <w:adjustRightInd w:val="0"/>
        <w:spacing w:line="500" w:lineRule="exact"/>
        <w:ind w:firstLine="480" w:firstLineChars="200"/>
        <w:jc w:val="left"/>
        <w:rPr>
          <w:rFonts w:hint="eastAsia" w:ascii="宋体" w:hAnsi="宋体" w:cs="宋体"/>
          <w:color w:val="000000"/>
          <w:kern w:val="1"/>
          <w:sz w:val="24"/>
          <w:szCs w:val="22"/>
          <w:highlight w:val="none"/>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10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22  </w:t>
      </w:r>
      <w:r>
        <w:rPr>
          <w:rFonts w:hint="eastAsia" w:ascii="宋体" w:hAnsi="宋体" w:cs="宋体"/>
          <w:color w:val="000000"/>
          <w:kern w:val="0"/>
          <w:sz w:val="24"/>
        </w:rPr>
        <w:t>日17:00前（以实际到账时间为准）</w:t>
      </w:r>
      <w:r>
        <w:rPr>
          <w:rFonts w:hint="eastAsia" w:ascii="宋体" w:hAnsi="宋体" w:cs="宋体"/>
          <w:color w:val="000000"/>
          <w:kern w:val="1"/>
          <w:sz w:val="24"/>
          <w:szCs w:val="22"/>
          <w:highlight w:val="none"/>
        </w:rPr>
        <w:t>通过转账的方式缴纳</w:t>
      </w:r>
      <w:r>
        <w:rPr>
          <w:rFonts w:hint="eastAsia" w:ascii="宋体" w:hAnsi="宋体" w:cs="宋体"/>
          <w:color w:val="000000"/>
          <w:kern w:val="1"/>
          <w:sz w:val="24"/>
          <w:szCs w:val="22"/>
          <w:highlight w:val="none"/>
          <w:lang w:eastAsia="zh-CN"/>
        </w:rPr>
        <w:t>竞价保证金</w:t>
      </w:r>
      <w:r>
        <w:rPr>
          <w:rFonts w:hint="eastAsia" w:ascii="宋体" w:hAnsi="宋体" w:cs="宋体"/>
          <w:b/>
          <w:bCs/>
          <w:color w:val="000000"/>
          <w:kern w:val="1"/>
          <w:sz w:val="24"/>
          <w:szCs w:val="22"/>
          <w:highlight w:val="none"/>
          <w:lang w:eastAsia="zh-CN"/>
        </w:rPr>
        <w:t>贰</w:t>
      </w:r>
      <w:r>
        <w:rPr>
          <w:rFonts w:hint="eastAsia" w:ascii="宋体" w:hAnsi="宋体" w:cs="宋体"/>
          <w:b/>
          <w:bCs/>
          <w:color w:val="000000"/>
          <w:kern w:val="1"/>
          <w:sz w:val="24"/>
          <w:szCs w:val="22"/>
          <w:highlight w:val="none"/>
        </w:rPr>
        <w:t>仟元整</w:t>
      </w:r>
      <w:r>
        <w:rPr>
          <w:rFonts w:hint="eastAsia" w:ascii="宋体" w:hAnsi="宋体" w:cs="宋体"/>
          <w:kern w:val="0"/>
          <w:sz w:val="24"/>
        </w:rPr>
        <w:t>（￥</w:t>
      </w:r>
      <w:r>
        <w:rPr>
          <w:rFonts w:hint="eastAsia" w:ascii="宋体" w:hAnsi="宋体" w:cs="宋体"/>
          <w:kern w:val="0"/>
          <w:sz w:val="24"/>
          <w:lang w:val="en-US" w:eastAsia="zh-CN"/>
        </w:rPr>
        <w:t>2</w:t>
      </w:r>
      <w:r>
        <w:rPr>
          <w:rFonts w:hint="eastAsia" w:ascii="宋体" w:hAnsi="宋体" w:cs="宋体"/>
          <w:kern w:val="0"/>
          <w:sz w:val="24"/>
        </w:rPr>
        <w:t>000.00）</w:t>
      </w:r>
      <w:r>
        <w:rPr>
          <w:rFonts w:hint="eastAsia" w:ascii="宋体" w:hAnsi="宋体" w:cs="宋体"/>
          <w:b w:val="0"/>
          <w:bCs w:val="0"/>
          <w:color w:val="000000"/>
          <w:kern w:val="1"/>
          <w:sz w:val="24"/>
          <w:szCs w:val="22"/>
          <w:highlight w:val="none"/>
          <w:lang w:eastAsia="zh-CN"/>
        </w:rPr>
        <w:t>，</w:t>
      </w:r>
      <w:r>
        <w:rPr>
          <w:rFonts w:hint="eastAsia" w:ascii="宋体" w:hAnsi="宋体"/>
          <w:color w:val="000000" w:themeColor="text1"/>
          <w:kern w:val="0"/>
          <w:sz w:val="24"/>
          <w:highlight w:val="none"/>
        </w:rPr>
        <w:t>如</w:t>
      </w:r>
      <w:r>
        <w:rPr>
          <w:rFonts w:hint="eastAsia" w:ascii="宋体" w:hAnsi="宋体"/>
          <w:color w:val="000000" w:themeColor="text1"/>
          <w:kern w:val="0"/>
          <w:sz w:val="24"/>
          <w:highlight w:val="none"/>
          <w:lang w:eastAsia="zh-CN"/>
        </w:rPr>
        <w:t>竞价成功</w:t>
      </w:r>
      <w:r>
        <w:rPr>
          <w:rFonts w:hint="eastAsia" w:ascii="宋体" w:hAnsi="宋体"/>
          <w:color w:val="000000" w:themeColor="text1"/>
          <w:kern w:val="0"/>
          <w:sz w:val="24"/>
          <w:highlight w:val="none"/>
        </w:rPr>
        <w:t>，该保证金待</w:t>
      </w:r>
      <w:r>
        <w:rPr>
          <w:rFonts w:hint="eastAsia" w:ascii="宋体" w:hAnsi="宋体"/>
          <w:color w:val="000000" w:themeColor="text1"/>
          <w:kern w:val="0"/>
          <w:sz w:val="24"/>
          <w:highlight w:val="none"/>
          <w:lang w:eastAsia="zh-CN"/>
        </w:rPr>
        <w:t>竞价</w:t>
      </w:r>
      <w:r>
        <w:rPr>
          <w:rFonts w:hint="eastAsia" w:ascii="宋体" w:hAnsi="宋体"/>
          <w:color w:val="000000" w:themeColor="text1"/>
          <w:kern w:val="0"/>
          <w:sz w:val="24"/>
          <w:highlight w:val="none"/>
        </w:rPr>
        <w:t>单位缴纳履约保证金后退还</w:t>
      </w:r>
      <w:r>
        <w:rPr>
          <w:rFonts w:hint="eastAsia" w:ascii="宋体" w:hAnsi="宋体" w:cs="宋体"/>
          <w:color w:val="000000"/>
          <w:kern w:val="1"/>
          <w:sz w:val="24"/>
          <w:szCs w:val="22"/>
          <w:highlight w:val="none"/>
        </w:rPr>
        <w:t>；如未</w:t>
      </w:r>
      <w:r>
        <w:rPr>
          <w:rFonts w:hint="eastAsia" w:ascii="宋体" w:hAnsi="宋体" w:cs="宋体"/>
          <w:color w:val="000000"/>
          <w:kern w:val="1"/>
          <w:sz w:val="24"/>
          <w:szCs w:val="22"/>
          <w:highlight w:val="none"/>
          <w:lang w:eastAsia="zh-CN"/>
        </w:rPr>
        <w:t>竞价成功</w:t>
      </w:r>
      <w:r>
        <w:rPr>
          <w:rFonts w:hint="eastAsia" w:ascii="宋体" w:hAnsi="宋体" w:cs="宋体"/>
          <w:color w:val="000000"/>
          <w:kern w:val="1"/>
          <w:sz w:val="24"/>
          <w:szCs w:val="22"/>
          <w:highlight w:val="none"/>
        </w:rPr>
        <w:t>，</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结束宣布结果后无息退还。如出现</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后不签订合同或在履行合同时出现违约行为，</w:t>
      </w:r>
      <w:r>
        <w:rPr>
          <w:rFonts w:hint="eastAsia" w:ascii="宋体" w:hAnsi="宋体" w:cs="宋体"/>
          <w:color w:val="000000"/>
          <w:kern w:val="1"/>
          <w:sz w:val="24"/>
          <w:szCs w:val="22"/>
          <w:highlight w:val="none"/>
          <w:lang w:val="en-US" w:eastAsia="zh-CN"/>
        </w:rPr>
        <w:t>采购</w:t>
      </w:r>
      <w:r>
        <w:rPr>
          <w:rFonts w:hint="eastAsia" w:ascii="宋体" w:hAnsi="宋体" w:cs="宋体"/>
          <w:color w:val="000000"/>
          <w:kern w:val="1"/>
          <w:sz w:val="24"/>
          <w:szCs w:val="22"/>
          <w:highlight w:val="none"/>
        </w:rPr>
        <w:t>人有权没收该保证金。</w:t>
      </w:r>
    </w:p>
    <w:p>
      <w:pPr>
        <w:spacing w:line="500" w:lineRule="exact"/>
        <w:rPr>
          <w:rFonts w:hint="eastAsia" w:ascii="宋体" w:hAnsi="宋体"/>
          <w:kern w:val="0"/>
          <w:sz w:val="24"/>
        </w:rPr>
      </w:pP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1197" w:leftChars="570" w:firstLine="0" w:firstLineChars="0"/>
        <w:rPr>
          <w:rFonts w:hint="default"/>
          <w:lang w:val="en-US" w:eastAsia="zh-CN"/>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竞价</w:t>
      </w:r>
      <w:r>
        <w:rPr>
          <w:rFonts w:hint="eastAsia" w:ascii="宋体" w:hAnsi="宋体"/>
          <w:kern w:val="0"/>
          <w:sz w:val="24"/>
        </w:rPr>
        <w:t>保证金”）</w:t>
      </w:r>
    </w:p>
    <w:p>
      <w:pPr>
        <w:pStyle w:val="24"/>
        <w:spacing w:line="480" w:lineRule="exact"/>
        <w:ind w:firstLine="480"/>
        <w:jc w:val="left"/>
        <w:rPr>
          <w:rFonts w:hint="eastAsia"/>
        </w:rPr>
      </w:pPr>
      <w:r>
        <w:rPr>
          <w:rFonts w:hint="eastAsia" w:cs="宋体" w:asciiTheme="majorEastAsia" w:hAnsiTheme="majorEastAsia" w:eastAsiaTheme="majorEastAsia"/>
          <w:b/>
          <w:sz w:val="24"/>
          <w:lang w:eastAsia="zh-CN"/>
        </w:rPr>
        <w:t>六</w:t>
      </w:r>
      <w:r>
        <w:rPr>
          <w:rFonts w:hint="eastAsia" w:cs="宋体" w:asciiTheme="majorEastAsia" w:hAnsiTheme="majorEastAsia" w:eastAsiaTheme="majorEastAsia"/>
          <w:b/>
          <w:sz w:val="24"/>
        </w:rPr>
        <w:t>、</w:t>
      </w:r>
      <w:r>
        <w:rPr>
          <w:rFonts w:hint="eastAsia" w:asciiTheme="majorEastAsia" w:hAnsiTheme="majorEastAsia" w:eastAsiaTheme="majorEastAsia"/>
          <w:b/>
          <w:sz w:val="24"/>
          <w:szCs w:val="24"/>
        </w:rPr>
        <w:t>合同主要条款：</w:t>
      </w:r>
      <w:r>
        <w:rPr>
          <w:rFonts w:hint="eastAsia" w:cs="宋体" w:asciiTheme="majorEastAsia" w:hAnsiTheme="majorEastAsia" w:eastAsiaTheme="majorEastAsia"/>
          <w:sz w:val="24"/>
        </w:rPr>
        <w:t>详见附件</w:t>
      </w:r>
      <w:r>
        <w:rPr>
          <w:rFonts w:hint="eastAsia" w:cs="宋体" w:asciiTheme="majorEastAsia" w:hAnsiTheme="majorEastAsia" w:eastAsiaTheme="majorEastAsia"/>
          <w:sz w:val="24"/>
          <w:lang w:eastAsia="zh-CN"/>
        </w:rPr>
        <w:t>六</w:t>
      </w:r>
      <w:r>
        <w:rPr>
          <w:rFonts w:hint="eastAsia" w:cs="宋体" w:asciiTheme="majorEastAsia" w:hAnsiTheme="majorEastAsia" w:eastAsiaTheme="majorEastAsia"/>
          <w:sz w:val="24"/>
        </w:rPr>
        <w:t>《合同模板》，签订合同以此为准。</w:t>
      </w:r>
    </w:p>
    <w:p>
      <w:pPr>
        <w:pStyle w:val="24"/>
        <w:spacing w:line="480" w:lineRule="exact"/>
        <w:ind w:firstLine="480"/>
        <w:jc w:val="left"/>
        <w:rPr>
          <w:rFonts w:asciiTheme="majorEastAsia" w:hAnsiTheme="majorEastAsia" w:eastAsiaTheme="majorEastAsia"/>
          <w:b/>
          <w:sz w:val="24"/>
          <w:szCs w:val="24"/>
        </w:rPr>
      </w:pPr>
      <w:r>
        <w:rPr>
          <w:rFonts w:hint="eastAsia" w:asciiTheme="majorEastAsia" w:hAnsiTheme="majorEastAsia" w:eastAsiaTheme="majorEastAsia"/>
          <w:b/>
          <w:sz w:val="24"/>
          <w:szCs w:val="24"/>
          <w:lang w:eastAsia="zh-CN"/>
        </w:rPr>
        <w:t>七</w:t>
      </w:r>
      <w:r>
        <w:rPr>
          <w:rFonts w:hint="eastAsia" w:asciiTheme="majorEastAsia" w:hAnsiTheme="majorEastAsia" w:eastAsiaTheme="majorEastAsia"/>
          <w:b/>
          <w:sz w:val="24"/>
          <w:szCs w:val="24"/>
        </w:rPr>
        <w:t>、报价及评审方式</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color w:val="000000"/>
          <w:kern w:val="0"/>
          <w:sz w:val="24"/>
          <w:szCs w:val="24"/>
        </w:rPr>
        <w:t>报价说明</w:t>
      </w:r>
    </w:p>
    <w:p>
      <w:pPr>
        <w:pStyle w:val="24"/>
        <w:keepNext w:val="0"/>
        <w:keepLines w:val="0"/>
        <w:pageBreakBefore w:val="0"/>
        <w:kinsoku/>
        <w:wordWrap/>
        <w:overflowPunct/>
        <w:topLinePunct w:val="0"/>
        <w:autoSpaceDE/>
        <w:autoSpaceDN/>
        <w:bidi w:val="0"/>
        <w:adjustRightInd/>
        <w:snapToGrid/>
        <w:spacing w:line="520" w:lineRule="exact"/>
        <w:ind w:firstLine="480"/>
        <w:jc w:val="left"/>
        <w:textAlignment w:val="auto"/>
        <w:rPr>
          <w:rFonts w:hint="eastAsia" w:ascii="宋体" w:hAnsi="宋体" w:cs="宋体"/>
          <w:b/>
          <w:kern w:val="0"/>
          <w:sz w:val="24"/>
        </w:rPr>
      </w:pPr>
      <w:r>
        <w:rPr>
          <w:rFonts w:hint="eastAsia" w:ascii="宋体" w:hAnsi="宋体"/>
          <w:b/>
          <w:sz w:val="24"/>
          <w:lang w:val="en-US" w:eastAsia="zh-CN"/>
        </w:rPr>
        <w:t>1.1</w:t>
      </w:r>
      <w:r>
        <w:rPr>
          <w:rFonts w:hint="eastAsia" w:ascii="宋体" w:hAnsi="宋体" w:eastAsia="宋体" w:cs="宋体"/>
          <w:sz w:val="24"/>
          <w:szCs w:val="24"/>
        </w:rPr>
        <w:t>所有费用按工程量清单综合单价报价形成</w:t>
      </w:r>
      <w:r>
        <w:rPr>
          <w:rFonts w:hint="eastAsia" w:ascii="宋体" w:hAnsi="宋体" w:eastAsia="宋体" w:cs="宋体"/>
          <w:sz w:val="24"/>
          <w:szCs w:val="24"/>
          <w:lang w:eastAsia="zh-CN"/>
        </w:rPr>
        <w:t>报价</w:t>
      </w:r>
      <w:r>
        <w:rPr>
          <w:rFonts w:hint="eastAsia" w:ascii="宋体" w:hAnsi="宋体" w:eastAsia="宋体" w:cs="宋体"/>
          <w:sz w:val="24"/>
          <w:szCs w:val="24"/>
        </w:rPr>
        <w:t>总价</w:t>
      </w:r>
      <w:r>
        <w:rPr>
          <w:rFonts w:hint="eastAsia" w:ascii="宋体" w:hAnsi="宋体" w:eastAsia="宋体" w:cs="宋体"/>
          <w:color w:val="000000"/>
          <w:sz w:val="24"/>
          <w:szCs w:val="24"/>
        </w:rPr>
        <w:t>，</w:t>
      </w:r>
      <w:r>
        <w:rPr>
          <w:rFonts w:hint="eastAsia" w:ascii="宋体" w:hAnsi="宋体" w:eastAsia="宋体" w:cs="宋体"/>
          <w:b w:val="0"/>
          <w:bCs w:val="0"/>
          <w:kern w:val="0"/>
          <w:sz w:val="24"/>
          <w:szCs w:val="24"/>
        </w:rPr>
        <w:t>包</w:t>
      </w:r>
      <w:r>
        <w:rPr>
          <w:rFonts w:hint="eastAsia" w:ascii="宋体" w:hAnsi="宋体" w:eastAsia="宋体" w:cs="宋体"/>
          <w:b w:val="0"/>
          <w:bCs w:val="0"/>
          <w:sz w:val="24"/>
          <w:szCs w:val="24"/>
        </w:rPr>
        <w:t>括人工费、材料费、运输费、水电费、税金（</w:t>
      </w:r>
      <w:r>
        <w:rPr>
          <w:rFonts w:hint="eastAsia" w:ascii="宋体" w:hAnsi="宋体" w:eastAsia="宋体" w:cs="宋体"/>
          <w:b w:val="0"/>
          <w:bCs w:val="0"/>
          <w:sz w:val="24"/>
          <w:szCs w:val="24"/>
          <w:lang w:val="en-US" w:eastAsia="zh-CN"/>
        </w:rPr>
        <w:t>9</w:t>
      </w:r>
      <w:r>
        <w:rPr>
          <w:rFonts w:hint="eastAsia" w:ascii="宋体" w:hAnsi="宋体" w:eastAsia="宋体" w:cs="宋体"/>
          <w:b w:val="0"/>
          <w:bCs w:val="0"/>
          <w:sz w:val="24"/>
          <w:szCs w:val="24"/>
        </w:rPr>
        <w:t>%增值税专用发票）、利润、施工工期、</w:t>
      </w:r>
      <w:r>
        <w:rPr>
          <w:rFonts w:hint="eastAsia" w:ascii="宋体" w:hAnsi="宋体" w:eastAsia="宋体" w:cs="宋体"/>
          <w:b w:val="0"/>
          <w:bCs w:val="0"/>
          <w:color w:val="000000"/>
          <w:sz w:val="24"/>
          <w:szCs w:val="24"/>
        </w:rPr>
        <w:t>人材机市场价格波动风险费用</w:t>
      </w:r>
      <w:r>
        <w:rPr>
          <w:rFonts w:hint="eastAsia" w:ascii="宋体" w:hAnsi="宋体" w:cs="宋体"/>
          <w:b w:val="0"/>
          <w:bCs w:val="0"/>
          <w:color w:val="000000"/>
          <w:sz w:val="24"/>
          <w:szCs w:val="24"/>
          <w:lang w:eastAsia="zh-CN"/>
        </w:rPr>
        <w:t>以及</w:t>
      </w:r>
      <w:r>
        <w:rPr>
          <w:rFonts w:hint="eastAsia" w:ascii="宋体" w:hAnsi="宋体" w:cs="宋体"/>
          <w:b w:val="0"/>
          <w:bCs w:val="0"/>
          <w:color w:val="000000"/>
          <w:sz w:val="24"/>
          <w:szCs w:val="24"/>
          <w:lang w:val="en-US" w:eastAsia="zh-CN"/>
        </w:rPr>
        <w:t>2年免费质保</w:t>
      </w:r>
      <w:r>
        <w:rPr>
          <w:rFonts w:hint="eastAsia" w:ascii="宋体" w:hAnsi="宋体" w:eastAsia="宋体" w:cs="宋体"/>
          <w:b w:val="0"/>
          <w:bCs w:val="0"/>
          <w:color w:val="000000"/>
          <w:sz w:val="24"/>
          <w:szCs w:val="24"/>
        </w:rPr>
        <w:t>等</w:t>
      </w:r>
      <w:r>
        <w:rPr>
          <w:rFonts w:hint="eastAsia" w:ascii="宋体" w:hAnsi="宋体" w:eastAsia="宋体" w:cs="宋体"/>
          <w:b w:val="0"/>
          <w:bCs w:val="0"/>
          <w:sz w:val="24"/>
          <w:szCs w:val="24"/>
        </w:rPr>
        <w:t>为完成本工程所需发生的一切费用</w:t>
      </w:r>
      <w:r>
        <w:rPr>
          <w:rFonts w:hint="eastAsia" w:ascii="宋体" w:hAnsi="宋体" w:cs="宋体"/>
          <w:b/>
          <w:kern w:val="0"/>
          <w:sz w:val="24"/>
        </w:rPr>
        <w:t>。</w:t>
      </w:r>
      <w:r>
        <w:rPr>
          <w:rFonts w:hint="eastAsia" w:ascii="宋体" w:hAnsi="宋体" w:cs="宋体"/>
          <w:b/>
          <w:kern w:val="0"/>
          <w:sz w:val="24"/>
          <w:lang w:eastAsia="zh-CN"/>
        </w:rPr>
        <w:t>竞价</w:t>
      </w:r>
      <w:r>
        <w:rPr>
          <w:rFonts w:hint="eastAsia" w:ascii="宋体" w:hAnsi="宋体" w:cs="宋体"/>
          <w:b/>
          <w:kern w:val="0"/>
          <w:sz w:val="24"/>
        </w:rPr>
        <w:t>报价不得高于本项目概算，否则视为</w:t>
      </w:r>
      <w:r>
        <w:rPr>
          <w:rFonts w:hint="eastAsia" w:ascii="宋体" w:hAnsi="宋体" w:cs="宋体"/>
          <w:b/>
          <w:kern w:val="0"/>
          <w:sz w:val="24"/>
          <w:lang w:eastAsia="zh-CN"/>
        </w:rPr>
        <w:t>废件</w:t>
      </w:r>
      <w:r>
        <w:rPr>
          <w:rFonts w:hint="eastAsia" w:ascii="宋体" w:hAnsi="宋体" w:cs="宋体"/>
          <w:b/>
          <w:kern w:val="0"/>
          <w:sz w:val="24"/>
        </w:rPr>
        <w:t>；</w:t>
      </w:r>
    </w:p>
    <w:p>
      <w:pPr>
        <w:widowControl/>
        <w:spacing w:line="550" w:lineRule="exact"/>
        <w:ind w:firstLine="480" w:firstLineChars="200"/>
        <w:jc w:val="left"/>
        <w:rPr>
          <w:rFonts w:hint="eastAsia"/>
        </w:rPr>
      </w:pPr>
      <w:r>
        <w:rPr>
          <w:rFonts w:hint="eastAsia" w:ascii="宋体" w:hAnsi="宋体"/>
          <w:b/>
          <w:sz w:val="24"/>
          <w:lang w:val="en-US" w:eastAsia="zh-CN"/>
        </w:rPr>
        <w:t>1.2</w:t>
      </w:r>
      <w:r>
        <w:rPr>
          <w:rFonts w:hint="eastAsia" w:ascii="宋体" w:hAnsi="宋体"/>
          <w:b/>
          <w:sz w:val="24"/>
          <w:lang w:eastAsia="zh-CN"/>
        </w:rPr>
        <w:t>竞价</w:t>
      </w:r>
      <w:r>
        <w:rPr>
          <w:rFonts w:hint="eastAsia" w:ascii="宋体" w:hAnsi="宋体"/>
          <w:b/>
          <w:sz w:val="24"/>
        </w:rPr>
        <w:t>人应充分考虑地理位置、道路运输、装卸、运输过程的风险费用</w:t>
      </w:r>
      <w:r>
        <w:rPr>
          <w:rFonts w:hint="eastAsia" w:ascii="宋体" w:hAnsi="宋体"/>
          <w:b/>
          <w:sz w:val="24"/>
          <w:lang w:eastAsia="zh-CN"/>
        </w:rPr>
        <w:t>、</w:t>
      </w:r>
      <w:r>
        <w:rPr>
          <w:rFonts w:hint="eastAsia" w:ascii="宋体" w:hAnsi="宋体"/>
          <w:b/>
          <w:sz w:val="24"/>
        </w:rPr>
        <w:t>免费质保</w:t>
      </w:r>
      <w:r>
        <w:rPr>
          <w:rFonts w:hint="eastAsia" w:ascii="宋体" w:hAnsi="宋体"/>
          <w:b/>
          <w:sz w:val="24"/>
          <w:lang w:eastAsia="zh-CN"/>
        </w:rPr>
        <w:t>期（</w:t>
      </w:r>
      <w:r>
        <w:rPr>
          <w:rFonts w:hint="eastAsia" w:ascii="宋体" w:hAnsi="宋体"/>
          <w:b/>
          <w:sz w:val="24"/>
          <w:lang w:val="en-US" w:eastAsia="zh-CN"/>
        </w:rPr>
        <w:t>2年</w:t>
      </w:r>
      <w:r>
        <w:rPr>
          <w:rFonts w:hint="eastAsia" w:ascii="宋体" w:hAnsi="宋体"/>
          <w:b/>
          <w:sz w:val="24"/>
          <w:lang w:eastAsia="zh-CN"/>
        </w:rPr>
        <w:t>）</w:t>
      </w:r>
      <w:r>
        <w:rPr>
          <w:rFonts w:hint="eastAsia" w:ascii="宋体" w:hAnsi="宋体"/>
          <w:b/>
          <w:sz w:val="24"/>
        </w:rPr>
        <w:t>及任何其它足以影响</w:t>
      </w:r>
      <w:r>
        <w:rPr>
          <w:rFonts w:hint="eastAsia" w:ascii="宋体" w:hAnsi="宋体"/>
          <w:b/>
          <w:sz w:val="24"/>
          <w:lang w:eastAsia="zh-CN"/>
        </w:rPr>
        <w:t>竞价</w:t>
      </w:r>
      <w:r>
        <w:rPr>
          <w:rFonts w:hint="eastAsia" w:ascii="宋体" w:hAnsi="宋体"/>
          <w:b/>
          <w:sz w:val="24"/>
        </w:rPr>
        <w:t>报价的情况，须考虑风险并计入</w:t>
      </w:r>
      <w:r>
        <w:rPr>
          <w:rFonts w:hint="eastAsia" w:ascii="宋体" w:hAnsi="宋体"/>
          <w:b/>
          <w:sz w:val="24"/>
          <w:lang w:eastAsia="zh-CN"/>
        </w:rPr>
        <w:t>竞价</w:t>
      </w:r>
      <w:r>
        <w:rPr>
          <w:rFonts w:hint="eastAsia" w:ascii="宋体" w:hAnsi="宋体"/>
          <w:b/>
          <w:sz w:val="24"/>
        </w:rPr>
        <w:t>报价，</w:t>
      </w:r>
      <w:r>
        <w:rPr>
          <w:rFonts w:hint="eastAsia" w:ascii="宋体" w:hAnsi="宋体"/>
          <w:b/>
          <w:sz w:val="24"/>
          <w:lang w:eastAsia="zh-CN"/>
        </w:rPr>
        <w:t>进场</w:t>
      </w:r>
      <w:r>
        <w:rPr>
          <w:rFonts w:hint="eastAsia" w:ascii="宋体" w:hAnsi="宋体"/>
          <w:b/>
          <w:sz w:val="24"/>
        </w:rPr>
        <w:t>后任何因疏忽或误解项目情况而导致的费用增加，</w:t>
      </w:r>
      <w:r>
        <w:rPr>
          <w:rFonts w:hint="eastAsia" w:ascii="宋体" w:hAnsi="宋体"/>
          <w:b/>
          <w:sz w:val="24"/>
          <w:lang w:eastAsia="zh-CN"/>
        </w:rPr>
        <w:t>竞价</w:t>
      </w:r>
      <w:r>
        <w:rPr>
          <w:rFonts w:hint="eastAsia" w:ascii="宋体" w:hAnsi="宋体"/>
          <w:b/>
          <w:sz w:val="24"/>
        </w:rPr>
        <w:t>人自行承担。</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b w:val="0"/>
          <w:bCs w:val="0"/>
          <w:sz w:val="24"/>
          <w:szCs w:val="24"/>
          <w:lang w:val="en-US" w:eastAsia="zh-CN"/>
        </w:rPr>
        <w:t>1.3</w:t>
      </w:r>
      <w:r>
        <w:rPr>
          <w:rFonts w:hint="eastAsia" w:ascii="宋体" w:hAnsi="宋体" w:eastAsia="宋体" w:cs="宋体"/>
          <w:color w:val="000000"/>
          <w:kern w:val="0"/>
          <w:sz w:val="24"/>
          <w:szCs w:val="24"/>
        </w:rPr>
        <w:t>除</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文件中另有规定外，计量单位为我国法定计量单位</w:t>
      </w:r>
      <w:r>
        <w:rPr>
          <w:rFonts w:hint="eastAsia" w:ascii="宋体" w:hAnsi="宋体" w:eastAsia="宋体" w:cs="宋体"/>
          <w:color w:val="000000"/>
          <w:kern w:val="0"/>
          <w:sz w:val="24"/>
          <w:szCs w:val="24"/>
          <w:lang w:eastAsia="zh-CN"/>
        </w:rPr>
        <w:t>。</w:t>
      </w:r>
    </w:p>
    <w:p>
      <w:pPr>
        <w:widowControl/>
        <w:spacing w:line="500" w:lineRule="exact"/>
        <w:ind w:firstLine="480" w:firstLineChars="200"/>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1.4</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报价、服务费一律使用人民币结算</w:t>
      </w:r>
      <w:r>
        <w:rPr>
          <w:rFonts w:hint="eastAsia" w:ascii="宋体" w:hAnsi="宋体" w:eastAsia="宋体" w:cs="宋体"/>
          <w:color w:val="000000"/>
          <w:kern w:val="0"/>
          <w:sz w:val="24"/>
          <w:szCs w:val="24"/>
          <w:lang w:eastAsia="zh-CN"/>
        </w:rPr>
        <w:t>。</w:t>
      </w:r>
    </w:p>
    <w:p>
      <w:pPr>
        <w:widowControl/>
        <w:spacing w:line="500" w:lineRule="exact"/>
        <w:ind w:firstLine="480" w:firstLineChars="200"/>
        <w:jc w:val="left"/>
        <w:rPr>
          <w:rFonts w:hint="eastAsia" w:cs="宋体" w:asciiTheme="majorEastAsia" w:hAnsiTheme="majorEastAsia" w:eastAsiaTheme="minorEastAsia"/>
          <w:sz w:val="24"/>
          <w:lang w:val="en-US" w:eastAsia="zh-CN"/>
        </w:rPr>
      </w:pPr>
      <w:r>
        <w:rPr>
          <w:rFonts w:hint="eastAsia" w:ascii="宋体" w:hAnsi="宋体" w:cs="宋体"/>
          <w:b w:val="0"/>
          <w:bCs/>
          <w:color w:val="000000"/>
          <w:sz w:val="24"/>
          <w:lang w:val="zh-CN"/>
        </w:rPr>
        <w:t>2.</w:t>
      </w:r>
      <w:r>
        <w:rPr>
          <w:rFonts w:hint="eastAsia" w:asciiTheme="majorEastAsia" w:hAnsiTheme="majorEastAsia" w:eastAsiaTheme="majorEastAsia"/>
          <w:sz w:val="24"/>
          <w:szCs w:val="24"/>
        </w:rPr>
        <w:t>统一按照附件一《竞价一栏表》进行报价，并</w:t>
      </w:r>
      <w:r>
        <w:rPr>
          <w:rFonts w:hint="eastAsia" w:cs="宋体" w:asciiTheme="majorEastAsia" w:hAnsiTheme="majorEastAsia" w:eastAsiaTheme="majorEastAsia"/>
          <w:sz w:val="24"/>
        </w:rPr>
        <w:t>密封加盖公章后在规定时间内送达指定地点。</w:t>
      </w:r>
      <w:r>
        <w:rPr>
          <w:rFonts w:hint="eastAsia" w:ascii="宋体" w:hAnsi="宋体" w:cs="宋体"/>
          <w:kern w:val="0"/>
          <w:sz w:val="24"/>
        </w:rPr>
        <w:t>届时请</w:t>
      </w:r>
      <w:r>
        <w:rPr>
          <w:rFonts w:hint="eastAsia" w:ascii="宋体" w:hAnsi="宋体" w:cs="宋体"/>
          <w:kern w:val="0"/>
          <w:sz w:val="24"/>
          <w:lang w:eastAsia="zh-CN"/>
        </w:rPr>
        <w:t>竞价</w:t>
      </w:r>
      <w:r>
        <w:rPr>
          <w:rFonts w:hint="eastAsia" w:ascii="宋体" w:hAnsi="宋体" w:cs="宋体"/>
          <w:kern w:val="0"/>
          <w:sz w:val="24"/>
        </w:rPr>
        <w:t>人一名授权代表参加</w:t>
      </w:r>
      <w:r>
        <w:rPr>
          <w:rFonts w:hint="eastAsia" w:ascii="宋体" w:hAnsi="宋体" w:cs="宋体"/>
          <w:kern w:val="0"/>
          <w:sz w:val="24"/>
          <w:lang w:eastAsia="zh-CN"/>
        </w:rPr>
        <w:t>现场</w:t>
      </w:r>
      <w:r>
        <w:rPr>
          <w:rFonts w:hint="eastAsia" w:ascii="宋体" w:hAnsi="宋体" w:cs="宋体"/>
          <w:kern w:val="0"/>
          <w:sz w:val="24"/>
        </w:rPr>
        <w:t>的</w:t>
      </w:r>
      <w:r>
        <w:rPr>
          <w:rFonts w:hint="eastAsia" w:ascii="宋体" w:hAnsi="宋体" w:cs="宋体"/>
          <w:kern w:val="0"/>
          <w:sz w:val="24"/>
          <w:lang w:eastAsia="zh-CN"/>
        </w:rPr>
        <w:t>竞价评审</w:t>
      </w:r>
      <w:r>
        <w:rPr>
          <w:rFonts w:hint="eastAsia" w:ascii="宋体" w:hAnsi="宋体" w:cs="宋体"/>
          <w:kern w:val="0"/>
          <w:sz w:val="24"/>
        </w:rPr>
        <w:t>。（授权代表须出示身份证原件）</w:t>
      </w:r>
      <w:r>
        <w:rPr>
          <w:rFonts w:hint="eastAsia" w:ascii="宋体" w:hAnsi="宋体" w:cs="宋体"/>
          <w:kern w:val="0"/>
          <w:sz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cs="宋体" w:asciiTheme="majorEastAsia" w:hAnsiTheme="majorEastAsia" w:eastAsiaTheme="majorEastAsia"/>
          <w:sz w:val="24"/>
          <w:lang w:val="en-US" w:eastAsia="zh-CN"/>
        </w:rPr>
      </w:pPr>
      <w:r>
        <w:rPr>
          <w:rFonts w:hint="eastAsia" w:cs="宋体" w:asciiTheme="majorEastAsia" w:hAnsiTheme="majorEastAsia" w:eastAsiaTheme="majorEastAsia"/>
          <w:sz w:val="24"/>
          <w:lang w:val="en-US" w:eastAsia="zh-CN"/>
        </w:rPr>
        <w:t>3.</w:t>
      </w:r>
      <w:r>
        <w:rPr>
          <w:rFonts w:ascii="宋体" w:hAnsi="宋体" w:eastAsia="宋体" w:cs="宋体"/>
          <w:kern w:val="0"/>
          <w:sz w:val="24"/>
          <w:szCs w:val="24"/>
          <w:lang w:val="en-US" w:eastAsia="zh-CN" w:bidi="ar"/>
        </w:rPr>
        <w:t>欢迎各</w:t>
      </w:r>
      <w:r>
        <w:rPr>
          <w:rFonts w:hint="eastAsia" w:ascii="宋体" w:hAnsi="宋体" w:eastAsia="宋体" w:cs="宋体"/>
          <w:kern w:val="0"/>
          <w:sz w:val="24"/>
          <w:szCs w:val="24"/>
          <w:lang w:val="en-US" w:eastAsia="zh-CN" w:bidi="ar"/>
        </w:rPr>
        <w:t>竞价</w:t>
      </w:r>
      <w:r>
        <w:rPr>
          <w:rFonts w:ascii="宋体" w:hAnsi="宋体" w:eastAsia="宋体" w:cs="宋体"/>
          <w:kern w:val="0"/>
          <w:sz w:val="24"/>
          <w:szCs w:val="24"/>
          <w:lang w:val="en-US" w:eastAsia="zh-CN" w:bidi="ar"/>
        </w:rPr>
        <w:t>人到</w:t>
      </w:r>
      <w:r>
        <w:rPr>
          <w:rFonts w:hint="eastAsia" w:ascii="宋体" w:hAnsi="宋体" w:eastAsia="宋体" w:cs="宋体"/>
          <w:kern w:val="0"/>
          <w:sz w:val="24"/>
          <w:szCs w:val="24"/>
          <w:lang w:val="en-US" w:eastAsia="zh-CN" w:bidi="ar"/>
        </w:rPr>
        <w:t>评审</w:t>
      </w:r>
      <w:r>
        <w:rPr>
          <w:rFonts w:ascii="宋体" w:hAnsi="宋体" w:eastAsia="宋体" w:cs="宋体"/>
          <w:kern w:val="0"/>
          <w:sz w:val="24"/>
          <w:szCs w:val="24"/>
          <w:lang w:val="en-US" w:eastAsia="zh-CN" w:bidi="ar"/>
        </w:rPr>
        <w:t>现场参与竞价，若</w:t>
      </w:r>
      <w:r>
        <w:rPr>
          <w:rFonts w:hint="eastAsia" w:ascii="宋体" w:hAnsi="宋体" w:eastAsia="宋体" w:cs="宋体"/>
          <w:kern w:val="0"/>
          <w:sz w:val="24"/>
          <w:szCs w:val="24"/>
          <w:lang w:val="en-US" w:eastAsia="zh-CN" w:bidi="ar"/>
        </w:rPr>
        <w:t>竞价人因自身原因</w:t>
      </w:r>
      <w:r>
        <w:rPr>
          <w:rFonts w:ascii="宋体" w:hAnsi="宋体" w:eastAsia="宋体" w:cs="宋体"/>
          <w:kern w:val="0"/>
          <w:sz w:val="24"/>
          <w:szCs w:val="24"/>
          <w:lang w:val="en-US" w:eastAsia="zh-CN" w:bidi="ar"/>
        </w:rPr>
        <w:t>未到场</w:t>
      </w:r>
      <w:r>
        <w:rPr>
          <w:rFonts w:hint="eastAsia" w:ascii="宋体" w:hAnsi="宋体" w:eastAsia="宋体" w:cs="宋体"/>
          <w:kern w:val="0"/>
          <w:sz w:val="24"/>
          <w:szCs w:val="24"/>
          <w:lang w:val="en-US" w:eastAsia="zh-CN" w:bidi="ar"/>
        </w:rPr>
        <w:t>则</w:t>
      </w:r>
      <w:r>
        <w:rPr>
          <w:rFonts w:ascii="宋体" w:hAnsi="宋体" w:eastAsia="宋体" w:cs="宋体"/>
          <w:kern w:val="0"/>
          <w:sz w:val="24"/>
          <w:szCs w:val="24"/>
          <w:lang w:val="en-US" w:eastAsia="zh-CN" w:bidi="ar"/>
        </w:rPr>
        <w:t>视为认同评审竞价结果。</w:t>
      </w:r>
    </w:p>
    <w:p>
      <w:pPr>
        <w:widowControl/>
        <w:spacing w:line="500" w:lineRule="exact"/>
        <w:ind w:firstLine="480" w:firstLineChars="200"/>
        <w:jc w:val="left"/>
        <w:rPr>
          <w:rFonts w:hint="eastAsia" w:ascii="宋体" w:hAnsi="宋体" w:cs="宋体"/>
          <w:color w:val="000000"/>
          <w:sz w:val="24"/>
        </w:rPr>
      </w:pPr>
      <w:r>
        <w:rPr>
          <w:rFonts w:hint="eastAsia" w:cs="宋体" w:asciiTheme="majorEastAsia" w:hAnsiTheme="majorEastAsia" w:eastAsiaTheme="majorEastAsia"/>
          <w:sz w:val="24"/>
          <w:lang w:val="en-US" w:eastAsia="zh-CN"/>
        </w:rPr>
        <w:t>4</w:t>
      </w:r>
      <w:r>
        <w:rPr>
          <w:rFonts w:hint="eastAsia" w:cs="宋体" w:asciiTheme="majorEastAsia" w:hAnsiTheme="majorEastAsia" w:eastAsiaTheme="majorEastAsia"/>
          <w:sz w:val="24"/>
        </w:rPr>
        <w:t>.本项目评审方式采用有效最低价法。</w:t>
      </w:r>
      <w:r>
        <w:rPr>
          <w:rFonts w:hint="eastAsia" w:ascii="宋体" w:hAnsi="宋体" w:cs="宋体"/>
          <w:color w:val="000000"/>
          <w:kern w:val="0"/>
          <w:sz w:val="24"/>
        </w:rPr>
        <w:t>有效最低价法</w:t>
      </w:r>
      <w:r>
        <w:rPr>
          <w:rFonts w:hint="eastAsia" w:ascii="宋体" w:hAnsi="宋体" w:cs="宋体"/>
          <w:color w:val="000000"/>
          <w:sz w:val="24"/>
        </w:rPr>
        <w:t>：以价格为主要因素确定</w:t>
      </w:r>
      <w:r>
        <w:rPr>
          <w:rFonts w:hint="eastAsia" w:ascii="宋体" w:hAnsi="宋体" w:cs="宋体"/>
          <w:color w:val="000000"/>
          <w:sz w:val="24"/>
          <w:lang w:eastAsia="zh-CN"/>
        </w:rPr>
        <w:t>服务候选人</w:t>
      </w:r>
      <w:r>
        <w:rPr>
          <w:rFonts w:hint="eastAsia" w:ascii="宋体" w:hAnsi="宋体" w:cs="宋体"/>
          <w:color w:val="000000"/>
          <w:sz w:val="24"/>
        </w:rPr>
        <w:t>，即在全部满足</w:t>
      </w:r>
      <w:r>
        <w:rPr>
          <w:rFonts w:hint="eastAsia" w:ascii="宋体" w:hAnsi="宋体" w:cs="宋体"/>
          <w:color w:val="000000"/>
          <w:sz w:val="24"/>
          <w:lang w:eastAsia="zh-CN"/>
        </w:rPr>
        <w:t>竞价</w:t>
      </w:r>
      <w:r>
        <w:rPr>
          <w:rFonts w:hint="eastAsia" w:ascii="宋体" w:hAnsi="宋体" w:cs="宋体"/>
          <w:color w:val="000000"/>
          <w:sz w:val="24"/>
        </w:rPr>
        <w:t>文件实质性要求（包含</w:t>
      </w:r>
      <w:r>
        <w:rPr>
          <w:rFonts w:hint="eastAsia" w:ascii="宋体" w:hAnsi="宋体" w:cs="宋体"/>
          <w:color w:val="000000"/>
          <w:sz w:val="24"/>
          <w:lang w:eastAsia="zh-CN"/>
        </w:rPr>
        <w:t>服务周期</w:t>
      </w:r>
      <w:r>
        <w:rPr>
          <w:rFonts w:hint="eastAsia" w:ascii="宋体" w:hAnsi="宋体" w:cs="宋体"/>
          <w:color w:val="000000"/>
          <w:sz w:val="24"/>
          <w:highlight w:val="none"/>
        </w:rPr>
        <w:t>、付款方式、</w:t>
      </w:r>
      <w:r>
        <w:rPr>
          <w:rFonts w:hint="eastAsia" w:ascii="宋体" w:hAnsi="宋体" w:cs="宋体"/>
          <w:color w:val="000000"/>
          <w:sz w:val="24"/>
          <w:highlight w:val="none"/>
          <w:lang w:eastAsia="zh-CN"/>
        </w:rPr>
        <w:t>项目范围</w:t>
      </w:r>
      <w:r>
        <w:rPr>
          <w:rFonts w:hint="eastAsia" w:ascii="宋体" w:hAnsi="宋体" w:cs="宋体"/>
          <w:color w:val="000000"/>
          <w:sz w:val="24"/>
          <w:highlight w:val="none"/>
        </w:rPr>
        <w:t>及规格、服务承诺</w:t>
      </w:r>
      <w:r>
        <w:rPr>
          <w:rFonts w:hint="eastAsia" w:ascii="宋体" w:hAnsi="宋体" w:cs="宋体"/>
          <w:color w:val="000000"/>
          <w:sz w:val="24"/>
        </w:rPr>
        <w:t>以及</w:t>
      </w:r>
      <w:r>
        <w:rPr>
          <w:rFonts w:hint="eastAsia" w:ascii="宋体" w:hAnsi="宋体" w:cs="宋体"/>
          <w:color w:val="000000"/>
          <w:sz w:val="24"/>
          <w:lang w:eastAsia="zh-CN"/>
        </w:rPr>
        <w:t>竞价</w:t>
      </w:r>
      <w:r>
        <w:rPr>
          <w:rFonts w:hint="eastAsia" w:ascii="宋体" w:hAnsi="宋体" w:cs="宋体"/>
          <w:color w:val="000000"/>
          <w:sz w:val="24"/>
        </w:rPr>
        <w:t>过程中对以上内容的补充和修改等）前提下，根据各家报价由低到高排列，价格最低的即为</w:t>
      </w:r>
      <w:r>
        <w:rPr>
          <w:rFonts w:hint="eastAsia" w:ascii="宋体" w:hAnsi="宋体" w:cs="宋体"/>
          <w:color w:val="000000"/>
          <w:sz w:val="24"/>
          <w:lang w:eastAsia="zh-CN"/>
        </w:rPr>
        <w:t>服务候选人</w:t>
      </w:r>
      <w:r>
        <w:rPr>
          <w:rFonts w:hint="eastAsia" w:ascii="宋体" w:hAnsi="宋体" w:cs="宋体"/>
          <w:color w:val="000000"/>
          <w:sz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kern w:val="0"/>
          <w:sz w:val="24"/>
          <w:szCs w:val="24"/>
          <w:lang w:eastAsia="zh-CN"/>
        </w:rPr>
        <w:t>采购</w:t>
      </w:r>
      <w:r>
        <w:rPr>
          <w:rFonts w:hint="eastAsia" w:ascii="宋体" w:hAnsi="宋体" w:eastAsia="宋体" w:cs="宋体"/>
          <w:b w:val="0"/>
          <w:bCs w:val="0"/>
          <w:kern w:val="0"/>
          <w:sz w:val="24"/>
          <w:szCs w:val="24"/>
        </w:rPr>
        <w:t>人不承诺报价最</w:t>
      </w:r>
      <w:r>
        <w:rPr>
          <w:rFonts w:hint="eastAsia" w:ascii="宋体" w:hAnsi="宋体" w:eastAsia="宋体" w:cs="宋体"/>
          <w:b w:val="0"/>
          <w:bCs w:val="0"/>
          <w:kern w:val="0"/>
          <w:sz w:val="24"/>
          <w:szCs w:val="24"/>
          <w:lang w:eastAsia="zh-CN"/>
        </w:rPr>
        <w:t>低</w:t>
      </w:r>
      <w:r>
        <w:rPr>
          <w:rFonts w:hint="eastAsia" w:ascii="宋体" w:hAnsi="宋体" w:eastAsia="宋体" w:cs="宋体"/>
          <w:b w:val="0"/>
          <w:bCs w:val="0"/>
          <w:kern w:val="0"/>
          <w:sz w:val="24"/>
          <w:szCs w:val="24"/>
        </w:rPr>
        <w:t>者可以</w:t>
      </w:r>
      <w:r>
        <w:rPr>
          <w:rFonts w:hint="eastAsia" w:ascii="宋体" w:hAnsi="宋体" w:eastAsia="宋体" w:cs="宋体"/>
          <w:b w:val="0"/>
          <w:bCs w:val="0"/>
          <w:kern w:val="0"/>
          <w:sz w:val="24"/>
          <w:szCs w:val="24"/>
          <w:lang w:eastAsia="zh-CN"/>
        </w:rPr>
        <w:t>为服务候选人</w:t>
      </w:r>
      <w:r>
        <w:rPr>
          <w:rFonts w:hint="eastAsia" w:ascii="宋体" w:hAnsi="宋体" w:eastAsia="宋体" w:cs="宋体"/>
          <w:b w:val="0"/>
          <w:bCs w:val="0"/>
          <w:kern w:val="0"/>
          <w:sz w:val="24"/>
          <w:szCs w:val="24"/>
        </w:rPr>
        <w:t>，也不向落</w:t>
      </w:r>
      <w:r>
        <w:rPr>
          <w:rFonts w:hint="eastAsia" w:ascii="宋体" w:hAnsi="宋体" w:eastAsia="宋体" w:cs="宋体"/>
          <w:b w:val="0"/>
          <w:bCs w:val="0"/>
          <w:kern w:val="0"/>
          <w:sz w:val="24"/>
          <w:szCs w:val="24"/>
          <w:lang w:eastAsia="zh-CN"/>
        </w:rPr>
        <w:t>选</w:t>
      </w:r>
      <w:r>
        <w:rPr>
          <w:rFonts w:hint="eastAsia" w:ascii="宋体" w:hAnsi="宋体" w:eastAsia="宋体" w:cs="宋体"/>
          <w:b w:val="0"/>
          <w:bCs w:val="0"/>
          <w:kern w:val="0"/>
          <w:sz w:val="24"/>
          <w:szCs w:val="24"/>
        </w:rPr>
        <w:t>的</w:t>
      </w:r>
      <w:r>
        <w:rPr>
          <w:rFonts w:hint="eastAsia" w:ascii="宋体" w:hAnsi="宋体" w:eastAsia="宋体" w:cs="宋体"/>
          <w:b w:val="0"/>
          <w:bCs w:val="0"/>
          <w:kern w:val="0"/>
          <w:sz w:val="24"/>
          <w:szCs w:val="24"/>
          <w:lang w:eastAsia="zh-CN"/>
        </w:rPr>
        <w:t>竞价</w:t>
      </w:r>
      <w:r>
        <w:rPr>
          <w:rFonts w:hint="eastAsia" w:ascii="宋体" w:hAnsi="宋体" w:eastAsia="宋体" w:cs="宋体"/>
          <w:b w:val="0"/>
          <w:bCs w:val="0"/>
          <w:kern w:val="0"/>
          <w:sz w:val="24"/>
          <w:szCs w:val="24"/>
        </w:rPr>
        <w:t>人退还</w:t>
      </w:r>
      <w:r>
        <w:rPr>
          <w:rFonts w:hint="eastAsia" w:ascii="宋体" w:hAnsi="宋体" w:eastAsia="宋体" w:cs="宋体"/>
          <w:b w:val="0"/>
          <w:bCs w:val="0"/>
          <w:kern w:val="0"/>
          <w:sz w:val="24"/>
          <w:szCs w:val="24"/>
          <w:lang w:eastAsia="zh-CN"/>
        </w:rPr>
        <w:t>报价</w:t>
      </w:r>
      <w:r>
        <w:rPr>
          <w:rFonts w:hint="eastAsia" w:ascii="宋体" w:hAnsi="宋体" w:eastAsia="宋体" w:cs="宋体"/>
          <w:b w:val="0"/>
          <w:bCs w:val="0"/>
          <w:kern w:val="0"/>
          <w:sz w:val="24"/>
          <w:szCs w:val="24"/>
        </w:rPr>
        <w:t>文件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color w:val="000000"/>
          <w:kern w:val="0"/>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评审中，评委会发现</w:t>
      </w:r>
      <w:r>
        <w:rPr>
          <w:rFonts w:hint="eastAsia" w:ascii="宋体" w:hAnsi="宋体" w:eastAsia="宋体" w:cs="宋体"/>
          <w:sz w:val="24"/>
          <w:szCs w:val="24"/>
          <w:lang w:eastAsia="zh-CN"/>
        </w:rPr>
        <w:t>竞价</w:t>
      </w:r>
      <w:r>
        <w:rPr>
          <w:rFonts w:hint="eastAsia" w:ascii="宋体" w:hAnsi="宋体" w:eastAsia="宋体" w:cs="宋体"/>
          <w:sz w:val="24"/>
          <w:szCs w:val="24"/>
        </w:rPr>
        <w:t>人的</w:t>
      </w:r>
      <w:r>
        <w:rPr>
          <w:rFonts w:hint="eastAsia" w:ascii="宋体" w:hAnsi="宋体" w:eastAsia="宋体" w:cs="宋体"/>
          <w:sz w:val="24"/>
          <w:szCs w:val="24"/>
          <w:lang w:eastAsia="zh-CN"/>
        </w:rPr>
        <w:t>报价</w:t>
      </w:r>
      <w:r>
        <w:rPr>
          <w:rFonts w:hint="eastAsia" w:ascii="宋体" w:hAnsi="宋体" w:eastAsia="宋体" w:cs="宋体"/>
          <w:sz w:val="24"/>
          <w:szCs w:val="24"/>
        </w:rPr>
        <w:t>文件中对同类问题表述不一致、前后矛盾、有明显文字和计算错误的内容、有可能不符合</w:t>
      </w:r>
      <w:r>
        <w:rPr>
          <w:rFonts w:hint="eastAsia" w:ascii="宋体" w:hAnsi="宋体" w:eastAsia="宋体" w:cs="宋体"/>
          <w:sz w:val="24"/>
          <w:szCs w:val="24"/>
          <w:lang w:eastAsia="zh-CN"/>
        </w:rPr>
        <w:t>竞价</w:t>
      </w:r>
      <w:r>
        <w:rPr>
          <w:rFonts w:hint="eastAsia" w:ascii="宋体" w:hAnsi="宋体" w:eastAsia="宋体" w:cs="宋体"/>
          <w:sz w:val="24"/>
          <w:szCs w:val="24"/>
        </w:rPr>
        <w:t>文件规定等情况需要澄清时，评委会将以询标的方式告知并要求</w:t>
      </w:r>
      <w:r>
        <w:rPr>
          <w:rFonts w:hint="eastAsia" w:ascii="宋体" w:hAnsi="宋体" w:eastAsia="宋体" w:cs="宋体"/>
          <w:sz w:val="24"/>
          <w:szCs w:val="24"/>
          <w:lang w:eastAsia="zh-CN"/>
        </w:rPr>
        <w:t>竞价</w:t>
      </w:r>
      <w:r>
        <w:rPr>
          <w:rFonts w:hint="eastAsia" w:ascii="宋体" w:hAnsi="宋体" w:eastAsia="宋体" w:cs="宋体"/>
          <w:sz w:val="24"/>
          <w:szCs w:val="24"/>
        </w:rPr>
        <w:t>人以书面方式进行必要的澄清、说明或补正。</w:t>
      </w:r>
      <w:r>
        <w:rPr>
          <w:rFonts w:hint="eastAsia" w:ascii="宋体" w:hAnsi="宋体" w:eastAsia="宋体" w:cs="宋体"/>
          <w:sz w:val="24"/>
          <w:szCs w:val="24"/>
          <w:lang w:eastAsia="zh-CN"/>
        </w:rPr>
        <w:t>竞价</w:t>
      </w:r>
      <w:r>
        <w:rPr>
          <w:rFonts w:hint="eastAsia" w:ascii="宋体" w:hAnsi="宋体" w:eastAsia="宋体" w:cs="宋体"/>
          <w:sz w:val="24"/>
          <w:szCs w:val="24"/>
        </w:rPr>
        <w:t>人的澄清、说明或者补正不得超出</w:t>
      </w:r>
      <w:r>
        <w:rPr>
          <w:rFonts w:hint="eastAsia" w:ascii="宋体" w:hAnsi="宋体" w:eastAsia="宋体" w:cs="宋体"/>
          <w:sz w:val="24"/>
          <w:szCs w:val="24"/>
          <w:lang w:eastAsia="zh-CN"/>
        </w:rPr>
        <w:t>报价</w:t>
      </w:r>
      <w:r>
        <w:rPr>
          <w:rFonts w:hint="eastAsia" w:ascii="宋体" w:hAnsi="宋体" w:eastAsia="宋体" w:cs="宋体"/>
          <w:sz w:val="24"/>
          <w:szCs w:val="24"/>
        </w:rPr>
        <w:t>文件的范围或者改变</w:t>
      </w:r>
      <w:r>
        <w:rPr>
          <w:rFonts w:hint="eastAsia" w:ascii="宋体" w:hAnsi="宋体" w:eastAsia="宋体" w:cs="宋体"/>
          <w:sz w:val="24"/>
          <w:szCs w:val="24"/>
          <w:lang w:eastAsia="zh-CN"/>
        </w:rPr>
        <w:t>报价</w:t>
      </w:r>
      <w:r>
        <w:rPr>
          <w:rFonts w:hint="eastAsia" w:ascii="宋体" w:hAnsi="宋体" w:eastAsia="宋体" w:cs="宋体"/>
          <w:sz w:val="24"/>
          <w:szCs w:val="24"/>
        </w:rPr>
        <w:t>文件的实质性内容，并由其法定代表人或被授权的代表签字。对于询标后的</w:t>
      </w:r>
      <w:r>
        <w:rPr>
          <w:rFonts w:hint="eastAsia" w:ascii="宋体" w:hAnsi="宋体" w:eastAsia="宋体" w:cs="宋体"/>
          <w:sz w:val="24"/>
          <w:szCs w:val="24"/>
          <w:lang w:eastAsia="zh-CN"/>
        </w:rPr>
        <w:t>报价</w:t>
      </w:r>
      <w:r>
        <w:rPr>
          <w:rFonts w:hint="eastAsia" w:ascii="宋体" w:hAnsi="宋体" w:eastAsia="宋体" w:cs="宋体"/>
          <w:sz w:val="24"/>
          <w:szCs w:val="24"/>
        </w:rPr>
        <w:t>文件是否符合</w:t>
      </w:r>
      <w:r>
        <w:rPr>
          <w:rFonts w:hint="eastAsia" w:ascii="宋体" w:hAnsi="宋体" w:eastAsia="宋体" w:cs="宋体"/>
          <w:sz w:val="24"/>
          <w:szCs w:val="24"/>
          <w:lang w:eastAsia="zh-CN"/>
        </w:rPr>
        <w:t>竞价</w:t>
      </w:r>
      <w:r>
        <w:rPr>
          <w:rFonts w:hint="eastAsia" w:ascii="宋体" w:hAnsi="宋体" w:eastAsia="宋体" w:cs="宋体"/>
          <w:sz w:val="24"/>
          <w:szCs w:val="24"/>
        </w:rPr>
        <w:t>文件要求，由评委会做出最终评审通过或未通过。</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b w:val="0"/>
          <w:bCs w:val="0"/>
          <w:sz w:val="24"/>
          <w:szCs w:val="24"/>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b w:val="0"/>
          <w:bCs w:val="0"/>
          <w:color w:val="000000"/>
          <w:kern w:val="0"/>
          <w:sz w:val="24"/>
          <w:szCs w:val="24"/>
        </w:rPr>
        <w:t>7.</w:t>
      </w:r>
      <w:r>
        <w:rPr>
          <w:rFonts w:hint="eastAsia" w:ascii="宋体" w:hAnsi="宋体" w:eastAsia="宋体" w:cs="宋体"/>
          <w:b w:val="0"/>
          <w:bCs w:val="0"/>
          <w:sz w:val="24"/>
          <w:szCs w:val="24"/>
        </w:rPr>
        <w:t>有下列情况之一的</w:t>
      </w:r>
      <w:r>
        <w:rPr>
          <w:rFonts w:hint="eastAsia" w:ascii="宋体" w:hAnsi="宋体" w:eastAsia="宋体" w:cs="宋体"/>
          <w:b w:val="0"/>
          <w:bCs w:val="0"/>
          <w:sz w:val="24"/>
          <w:szCs w:val="24"/>
          <w:lang w:eastAsia="zh-CN"/>
        </w:rPr>
        <w:t>报价</w:t>
      </w:r>
      <w:r>
        <w:rPr>
          <w:rFonts w:hint="eastAsia" w:ascii="宋体" w:hAnsi="宋体" w:eastAsia="宋体" w:cs="宋体"/>
          <w:b w:val="0"/>
          <w:bCs w:val="0"/>
          <w:sz w:val="24"/>
          <w:szCs w:val="24"/>
        </w:rPr>
        <w:t>文件为废</w:t>
      </w:r>
      <w:r>
        <w:rPr>
          <w:rFonts w:hint="eastAsia" w:ascii="宋体" w:hAnsi="宋体" w:eastAsia="宋体" w:cs="宋体"/>
          <w:b w:val="0"/>
          <w:bCs w:val="0"/>
          <w:sz w:val="24"/>
          <w:szCs w:val="24"/>
          <w:lang w:eastAsia="zh-CN"/>
        </w:rPr>
        <w:t>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7.1未按本须知要求进行报价的；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7.2未加盖</w:t>
      </w:r>
      <w:r>
        <w:rPr>
          <w:rFonts w:hint="eastAsia" w:ascii="宋体" w:hAnsi="宋体" w:eastAsia="宋体" w:cs="宋体"/>
          <w:sz w:val="24"/>
          <w:szCs w:val="24"/>
          <w:lang w:eastAsia="zh-CN"/>
        </w:rPr>
        <w:t>竞价</w:t>
      </w:r>
      <w:r>
        <w:rPr>
          <w:rFonts w:hint="eastAsia" w:ascii="宋体" w:hAnsi="宋体" w:eastAsia="宋体" w:cs="宋体"/>
          <w:sz w:val="24"/>
          <w:szCs w:val="24"/>
        </w:rPr>
        <w:t>人公章的（自然人除外）；</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7.3</w:t>
      </w:r>
      <w:r>
        <w:rPr>
          <w:rFonts w:hint="eastAsia" w:ascii="宋体" w:hAnsi="宋体" w:eastAsia="宋体" w:cs="宋体"/>
          <w:sz w:val="24"/>
          <w:szCs w:val="24"/>
          <w:lang w:eastAsia="zh-CN"/>
        </w:rPr>
        <w:t>报价</w:t>
      </w:r>
      <w:r>
        <w:rPr>
          <w:rFonts w:hint="eastAsia" w:ascii="宋体" w:hAnsi="宋体" w:eastAsia="宋体" w:cs="宋体"/>
          <w:sz w:val="24"/>
          <w:szCs w:val="24"/>
        </w:rPr>
        <w:t>文件无法定代表人或委托代理人签字、盖章的；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7.4不满足</w:t>
      </w:r>
      <w:r>
        <w:rPr>
          <w:rFonts w:hint="eastAsia" w:ascii="宋体" w:hAnsi="宋体" w:eastAsia="宋体" w:cs="宋体"/>
          <w:sz w:val="24"/>
          <w:szCs w:val="24"/>
          <w:lang w:eastAsia="zh-CN"/>
        </w:rPr>
        <w:t>竞价</w:t>
      </w:r>
      <w:r>
        <w:rPr>
          <w:rFonts w:hint="eastAsia" w:ascii="宋体" w:hAnsi="宋体" w:eastAsia="宋体" w:cs="宋体"/>
          <w:sz w:val="24"/>
          <w:szCs w:val="24"/>
        </w:rPr>
        <w:t>文件合格</w:t>
      </w:r>
      <w:r>
        <w:rPr>
          <w:rFonts w:hint="eastAsia" w:ascii="宋体" w:hAnsi="宋体" w:eastAsia="宋体" w:cs="宋体"/>
          <w:sz w:val="24"/>
          <w:szCs w:val="24"/>
          <w:lang w:eastAsia="zh-CN"/>
        </w:rPr>
        <w:t>竞价</w:t>
      </w:r>
      <w:r>
        <w:rPr>
          <w:rFonts w:hint="eastAsia" w:ascii="宋体" w:hAnsi="宋体" w:eastAsia="宋体" w:cs="宋体"/>
          <w:sz w:val="24"/>
          <w:szCs w:val="24"/>
        </w:rPr>
        <w:t>人要求的；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7.5严重违反</w:t>
      </w:r>
      <w:r>
        <w:rPr>
          <w:rFonts w:hint="eastAsia" w:ascii="宋体" w:hAnsi="宋体" w:eastAsia="宋体" w:cs="宋体"/>
          <w:sz w:val="24"/>
          <w:szCs w:val="24"/>
          <w:lang w:eastAsia="zh-CN"/>
        </w:rPr>
        <w:t>竞价</w:t>
      </w:r>
      <w:r>
        <w:rPr>
          <w:rFonts w:hint="eastAsia" w:ascii="宋体" w:hAnsi="宋体" w:eastAsia="宋体" w:cs="宋体"/>
          <w:sz w:val="24"/>
          <w:szCs w:val="24"/>
        </w:rPr>
        <w:t>纪律的；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7.6</w:t>
      </w:r>
      <w:r>
        <w:rPr>
          <w:rFonts w:hint="eastAsia" w:ascii="宋体" w:hAnsi="宋体" w:eastAsia="宋体" w:cs="宋体"/>
          <w:sz w:val="24"/>
          <w:szCs w:val="24"/>
          <w:lang w:eastAsia="zh-CN"/>
        </w:rPr>
        <w:t>报价</w:t>
      </w:r>
      <w:r>
        <w:rPr>
          <w:rFonts w:hint="eastAsia" w:ascii="宋体" w:hAnsi="宋体" w:eastAsia="宋体" w:cs="宋体"/>
          <w:sz w:val="24"/>
          <w:szCs w:val="24"/>
        </w:rPr>
        <w:t>文件字迹潦草、模糊致使无法辨认的；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7.7</w:t>
      </w:r>
      <w:r>
        <w:rPr>
          <w:rFonts w:hint="eastAsia" w:ascii="宋体" w:hAnsi="宋体" w:eastAsia="宋体" w:cs="宋体"/>
          <w:sz w:val="24"/>
          <w:szCs w:val="24"/>
          <w:lang w:eastAsia="zh-CN"/>
        </w:rPr>
        <w:t>竞价</w:t>
      </w:r>
      <w:r>
        <w:rPr>
          <w:rFonts w:hint="eastAsia" w:ascii="宋体" w:hAnsi="宋体" w:eastAsia="宋体" w:cs="宋体"/>
          <w:sz w:val="24"/>
          <w:szCs w:val="24"/>
        </w:rPr>
        <w:t>单位在一份</w:t>
      </w:r>
      <w:r>
        <w:rPr>
          <w:rFonts w:hint="eastAsia" w:ascii="宋体" w:hAnsi="宋体" w:eastAsia="宋体" w:cs="宋体"/>
          <w:sz w:val="24"/>
          <w:szCs w:val="24"/>
          <w:lang w:eastAsia="zh-CN"/>
        </w:rPr>
        <w:t>报价</w:t>
      </w:r>
      <w:r>
        <w:rPr>
          <w:rFonts w:hint="eastAsia" w:ascii="宋体" w:hAnsi="宋体" w:eastAsia="宋体" w:cs="宋体"/>
          <w:sz w:val="24"/>
          <w:szCs w:val="24"/>
        </w:rPr>
        <w:t>文件中，报有两个或多个不同报价，且未书面声明以哪个报价为准的；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7.8</w:t>
      </w:r>
      <w:r>
        <w:rPr>
          <w:rFonts w:hint="eastAsia" w:ascii="宋体" w:hAnsi="宋体" w:eastAsia="宋体" w:cs="宋体"/>
          <w:sz w:val="24"/>
          <w:szCs w:val="24"/>
          <w:lang w:eastAsia="zh-CN"/>
        </w:rPr>
        <w:t>报价</w:t>
      </w:r>
      <w:r>
        <w:rPr>
          <w:rFonts w:hint="eastAsia" w:ascii="宋体" w:hAnsi="宋体" w:eastAsia="宋体" w:cs="宋体"/>
          <w:sz w:val="24"/>
          <w:szCs w:val="24"/>
        </w:rPr>
        <w:t>文件存在缺项、漏项、错项的；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7.9</w:t>
      </w:r>
      <w:bookmarkStart w:id="0" w:name="_GoBack"/>
      <w:bookmarkEnd w:id="0"/>
      <w:r>
        <w:rPr>
          <w:rFonts w:hint="eastAsia" w:ascii="宋体" w:hAnsi="宋体" w:eastAsia="宋体" w:cs="宋体"/>
          <w:sz w:val="24"/>
          <w:szCs w:val="24"/>
        </w:rPr>
        <w:t>评委委员会评议认为构成废</w:t>
      </w:r>
      <w:r>
        <w:rPr>
          <w:rFonts w:hint="eastAsia" w:ascii="宋体" w:hAnsi="宋体" w:eastAsia="宋体" w:cs="宋体"/>
          <w:sz w:val="24"/>
          <w:szCs w:val="24"/>
          <w:lang w:eastAsia="zh-CN"/>
        </w:rPr>
        <w:t>件</w:t>
      </w:r>
      <w:r>
        <w:rPr>
          <w:rFonts w:hint="eastAsia" w:ascii="宋体" w:hAnsi="宋体" w:eastAsia="宋体" w:cs="宋体"/>
          <w:sz w:val="24"/>
          <w:szCs w:val="24"/>
        </w:rPr>
        <w:t>的其他情况；</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7.10其他未实质性响应</w:t>
      </w:r>
      <w:r>
        <w:rPr>
          <w:rFonts w:hint="eastAsia" w:ascii="宋体" w:hAnsi="宋体" w:eastAsia="宋体" w:cs="宋体"/>
          <w:sz w:val="24"/>
          <w:szCs w:val="24"/>
          <w:lang w:eastAsia="zh-CN"/>
        </w:rPr>
        <w:t>竞价</w:t>
      </w:r>
      <w:r>
        <w:rPr>
          <w:rFonts w:hint="eastAsia" w:ascii="宋体" w:hAnsi="宋体" w:eastAsia="宋体" w:cs="宋体"/>
          <w:sz w:val="24"/>
          <w:szCs w:val="24"/>
        </w:rPr>
        <w:t>文件要求的。</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eastAsiaTheme="minorEastAsia"/>
          <w:lang w:val="en-US" w:eastAsia="zh-CN"/>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为有助于</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文件的审查、评估和比较，</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人有权向</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人质疑并请</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人澄清其</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人应当按照</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人通知的时间、地点，指派专人进行答疑和澄清。重要的澄清应是书面的，但不得对</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内容进行实质性修改。</w:t>
      </w:r>
    </w:p>
    <w:p>
      <w:pPr>
        <w:pStyle w:val="24"/>
        <w:keepNext w:val="0"/>
        <w:keepLines w:val="0"/>
        <w:pageBreakBefore w:val="0"/>
        <w:kinsoku/>
        <w:wordWrap/>
        <w:overflowPunct/>
        <w:topLinePunct w:val="0"/>
        <w:autoSpaceDE/>
        <w:autoSpaceDN/>
        <w:bidi w:val="0"/>
        <w:adjustRightInd/>
        <w:snapToGrid/>
        <w:spacing w:line="520" w:lineRule="exact"/>
        <w:ind w:firstLine="480"/>
        <w:jc w:val="left"/>
        <w:textAlignment w:val="auto"/>
        <w:rPr>
          <w:rFonts w:hint="eastAsia" w:cs="宋体" w:asciiTheme="majorEastAsia" w:hAnsiTheme="majorEastAsia" w:eastAsiaTheme="majorEastAsia"/>
          <w:sz w:val="24"/>
          <w:lang w:eastAsia="zh-CN"/>
        </w:rPr>
      </w:pPr>
      <w:r>
        <w:rPr>
          <w:rFonts w:hint="eastAsia" w:cs="宋体" w:asciiTheme="majorEastAsia" w:hAnsiTheme="majorEastAsia" w:eastAsiaTheme="majorEastAsia"/>
          <w:b/>
          <w:bCs/>
          <w:sz w:val="24"/>
          <w:lang w:eastAsia="zh-CN"/>
        </w:rPr>
        <w:t>八、踏勘现场</w:t>
      </w:r>
    </w:p>
    <w:p>
      <w:pPr>
        <w:pStyle w:val="2"/>
        <w:keepNext w:val="0"/>
        <w:keepLines w:val="0"/>
        <w:pageBreakBefore w:val="0"/>
        <w:kinsoku/>
        <w:wordWrap/>
        <w:overflowPunct/>
        <w:topLinePunct w:val="0"/>
        <w:autoSpaceDE/>
        <w:autoSpaceDN/>
        <w:bidi w:val="0"/>
        <w:adjustRightInd/>
        <w:snapToGrid/>
        <w:spacing w:line="520" w:lineRule="exact"/>
        <w:ind w:left="-178" w:leftChars="-85" w:firstLine="480" w:firstLineChars="200"/>
        <w:textAlignment w:val="auto"/>
        <w:rPr>
          <w:rFonts w:ascii="Arial" w:hAnsi="Arial" w:cs="Arial"/>
          <w:color w:val="000000"/>
          <w:sz w:val="24"/>
          <w:shd w:val="clear" w:color="auto" w:fill="FFFFFF"/>
        </w:rPr>
      </w:pPr>
      <w:r>
        <w:rPr>
          <w:rFonts w:hint="eastAsia" w:cs="宋体" w:asciiTheme="majorEastAsia" w:hAnsiTheme="majorEastAsia" w:eastAsiaTheme="majorEastAsia"/>
          <w:sz w:val="24"/>
          <w:lang w:val="en-US" w:eastAsia="zh-CN"/>
        </w:rPr>
        <w:t xml:space="preserve">  </w:t>
      </w:r>
      <w:r>
        <w:rPr>
          <w:rFonts w:hint="eastAsia" w:ascii="Arial" w:hAnsi="Arial" w:cs="Arial" w:eastAsiaTheme="majorEastAsia"/>
          <w:color w:val="000000"/>
          <w:sz w:val="24"/>
          <w:shd w:val="clear" w:color="auto" w:fill="FFFFFF"/>
          <w:lang w:eastAsia="zh-CN"/>
        </w:rPr>
        <w:t>采购人</w:t>
      </w:r>
      <w:r>
        <w:rPr>
          <w:rFonts w:ascii="Arial" w:hAnsi="Arial" w:cs="Arial"/>
          <w:color w:val="000000"/>
          <w:sz w:val="24"/>
          <w:shd w:val="clear" w:color="auto" w:fill="FFFFFF"/>
        </w:rPr>
        <w:t>不统一组织</w:t>
      </w:r>
      <w:r>
        <w:rPr>
          <w:rFonts w:hint="eastAsia" w:ascii="Arial" w:hAnsi="Arial" w:cs="Arial"/>
          <w:color w:val="000000"/>
          <w:sz w:val="24"/>
          <w:shd w:val="clear" w:color="auto" w:fill="FFFFFF"/>
          <w:lang w:eastAsia="zh-CN"/>
        </w:rPr>
        <w:t>竞价人</w:t>
      </w:r>
      <w:r>
        <w:rPr>
          <w:rFonts w:ascii="Arial" w:hAnsi="Arial" w:cs="Arial"/>
          <w:color w:val="000000"/>
          <w:sz w:val="24"/>
          <w:shd w:val="clear" w:color="auto" w:fill="FFFFFF"/>
        </w:rPr>
        <w:t>对项目进行现场踏勘。如果</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人认为有必要，应对</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现场及其周围环境进行踏勘，以获取有关编制</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文件和签署合同所需的所有资料和信息。</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人承担考察现场的自身费用。对</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人递交的</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文件，视为</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人已对现场进行了充分考察，并充分考虑了项目实施中的各种现场因素</w:t>
      </w:r>
      <w:r>
        <w:rPr>
          <w:rFonts w:hint="eastAsia" w:ascii="Arial" w:hAnsi="Arial" w:cs="Arial"/>
          <w:color w:val="000000"/>
          <w:sz w:val="24"/>
          <w:shd w:val="clear" w:color="auto" w:fill="FFFFFF"/>
          <w:lang w:eastAsia="zh-CN"/>
        </w:rPr>
        <w:t>，</w:t>
      </w:r>
      <w:r>
        <w:rPr>
          <w:rFonts w:hint="eastAsia" w:cs="宋体" w:asciiTheme="minorEastAsia" w:hAnsiTheme="minorEastAsia"/>
          <w:kern w:val="0"/>
          <w:sz w:val="24"/>
          <w:lang w:eastAsia="zh-CN"/>
        </w:rPr>
        <w:t>采购</w:t>
      </w:r>
      <w:r>
        <w:rPr>
          <w:rFonts w:hint="eastAsia" w:cs="宋体" w:asciiTheme="minorEastAsia" w:hAnsiTheme="minorEastAsia" w:eastAsiaTheme="minorEastAsia"/>
          <w:kern w:val="0"/>
          <w:sz w:val="24"/>
        </w:rPr>
        <w:t>人</w:t>
      </w:r>
      <w:r>
        <w:rPr>
          <w:rFonts w:cs="宋体" w:asciiTheme="minorEastAsia" w:hAnsiTheme="minorEastAsia" w:eastAsiaTheme="minorEastAsia"/>
          <w:kern w:val="0"/>
          <w:sz w:val="24"/>
        </w:rPr>
        <w:t>无义务承担任何责任</w:t>
      </w:r>
      <w:r>
        <w:rPr>
          <w:rFonts w:ascii="Arial" w:hAnsi="Arial" w:cs="Arial"/>
          <w:color w:val="000000"/>
          <w:sz w:val="24"/>
          <w:shd w:val="clear" w:color="auto" w:fill="FFFFFF"/>
        </w:rPr>
        <w:t>。经</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人允许，</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人可为踏勘目的进入</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人的</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现场，但</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人不得因此使</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人承担有关的责任和蒙受损失，</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人应承担踏勘现场所引起的一切责任和风险。</w:t>
      </w:r>
    </w:p>
    <w:p>
      <w:pPr>
        <w:widowControl/>
        <w:shd w:val="clear" w:color="auto" w:fill="FFFFFF"/>
        <w:adjustRightInd w:val="0"/>
        <w:snapToGrid w:val="0"/>
        <w:spacing w:line="400" w:lineRule="exact"/>
        <w:ind w:firstLine="470" w:firstLineChars="196"/>
        <w:jc w:val="left"/>
        <w:rPr>
          <w:rFonts w:hint="eastAsia" w:ascii="宋体" w:hAnsi="宋体"/>
          <w:b/>
          <w:sz w:val="24"/>
          <w:lang w:eastAsia="zh-CN"/>
        </w:rPr>
      </w:pPr>
      <w:r>
        <w:rPr>
          <w:rFonts w:hint="eastAsia" w:ascii="Arial" w:hAnsi="Arial" w:cs="Arial"/>
          <w:b/>
          <w:bCs/>
          <w:color w:val="000000"/>
          <w:sz w:val="24"/>
          <w:shd w:val="clear" w:color="auto" w:fill="FFFFFF"/>
          <w:lang w:eastAsia="zh-CN"/>
        </w:rPr>
        <w:t>九、</w:t>
      </w:r>
      <w:r>
        <w:rPr>
          <w:rFonts w:hint="eastAsia" w:cs="宋体" w:asciiTheme="minorEastAsia" w:hAnsiTheme="minorEastAsia"/>
          <w:b/>
          <w:bCs/>
          <w:color w:val="000000" w:themeColor="text1"/>
          <w:kern w:val="0"/>
          <w:sz w:val="24"/>
        </w:rPr>
        <w:t>其</w:t>
      </w:r>
      <w:r>
        <w:rPr>
          <w:rFonts w:hint="eastAsia" w:cs="宋体" w:asciiTheme="minorEastAsia" w:hAnsiTheme="minorEastAsia"/>
          <w:b/>
          <w:color w:val="000000" w:themeColor="text1"/>
          <w:kern w:val="0"/>
          <w:sz w:val="24"/>
        </w:rPr>
        <w:t>它事项说明</w:t>
      </w:r>
    </w:p>
    <w:p>
      <w:pPr>
        <w:pStyle w:val="2"/>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color w:val="000000"/>
          <w:kern w:val="0"/>
          <w:sz w:val="24"/>
        </w:rPr>
      </w:pPr>
      <w:r>
        <w:rPr>
          <w:rFonts w:hint="eastAsia" w:ascii="宋体" w:hAnsi="宋体"/>
          <w:b w:val="0"/>
          <w:bCs/>
          <w:sz w:val="24"/>
          <w:lang w:val="en-US" w:eastAsia="zh-CN"/>
        </w:rPr>
        <w:t>1.</w:t>
      </w:r>
      <w:r>
        <w:rPr>
          <w:rFonts w:hint="eastAsia" w:ascii="宋体" w:hAnsi="宋体" w:cs="宋体"/>
          <w:color w:val="000000"/>
          <w:kern w:val="0"/>
          <w:sz w:val="24"/>
          <w:lang w:eastAsia="zh-CN"/>
        </w:rPr>
        <w:t>采购</w:t>
      </w:r>
      <w:r>
        <w:rPr>
          <w:rFonts w:hint="eastAsia" w:ascii="宋体" w:hAnsi="宋体" w:cs="宋体"/>
          <w:color w:val="000000"/>
          <w:kern w:val="0"/>
          <w:sz w:val="24"/>
        </w:rPr>
        <w:t>人提供的</w:t>
      </w:r>
      <w:r>
        <w:rPr>
          <w:rFonts w:hint="eastAsia" w:ascii="宋体" w:hAnsi="宋体" w:cs="宋体"/>
          <w:color w:val="000000"/>
          <w:kern w:val="0"/>
          <w:sz w:val="24"/>
          <w:lang w:eastAsia="zh-CN"/>
        </w:rPr>
        <w:t>项目数量为暂定量</w:t>
      </w:r>
      <w:r>
        <w:rPr>
          <w:rFonts w:hint="eastAsia" w:ascii="宋体" w:hAnsi="宋体" w:cs="宋体"/>
          <w:color w:val="000000"/>
          <w:kern w:val="0"/>
          <w:sz w:val="24"/>
        </w:rPr>
        <w:t>，</w:t>
      </w:r>
      <w:r>
        <w:rPr>
          <w:rFonts w:hint="eastAsia" w:ascii="宋体" w:hAnsi="宋体" w:cs="宋体"/>
          <w:sz w:val="24"/>
        </w:rPr>
        <w:t>最终结算时依据实际</w:t>
      </w:r>
      <w:r>
        <w:rPr>
          <w:rFonts w:hint="eastAsia" w:ascii="宋体" w:hAnsi="宋体" w:cs="宋体"/>
          <w:sz w:val="24"/>
          <w:lang w:eastAsia="zh-CN"/>
        </w:rPr>
        <w:t>工作</w:t>
      </w:r>
      <w:r>
        <w:rPr>
          <w:rFonts w:hint="eastAsia" w:ascii="宋体" w:hAnsi="宋体" w:cs="宋体"/>
          <w:sz w:val="24"/>
        </w:rPr>
        <w:t>量和综合单价据实结算</w:t>
      </w:r>
      <w:r>
        <w:rPr>
          <w:rFonts w:hint="eastAsia" w:ascii="宋体" w:hAnsi="宋体" w:cs="宋体"/>
          <w:sz w:val="24"/>
          <w:lang w:eastAsia="zh-CN"/>
        </w:rPr>
        <w:t>，</w:t>
      </w:r>
      <w:r>
        <w:rPr>
          <w:rFonts w:hint="eastAsia" w:ascii="宋体" w:hAnsi="宋体" w:cs="宋体"/>
          <w:color w:val="000000"/>
          <w:kern w:val="0"/>
          <w:sz w:val="24"/>
          <w:lang w:eastAsia="zh-CN"/>
        </w:rPr>
        <w:t>签订合同</w:t>
      </w:r>
      <w:r>
        <w:rPr>
          <w:rFonts w:hint="eastAsia" w:ascii="宋体" w:hAnsi="宋体" w:cs="宋体"/>
          <w:color w:val="000000"/>
          <w:kern w:val="0"/>
          <w:sz w:val="24"/>
        </w:rPr>
        <w:t>后的</w:t>
      </w:r>
      <w:r>
        <w:rPr>
          <w:rFonts w:hint="eastAsia" w:ascii="宋体" w:hAnsi="宋体" w:cs="宋体"/>
          <w:color w:val="000000"/>
          <w:kern w:val="0"/>
          <w:sz w:val="24"/>
          <w:lang w:eastAsia="zh-CN"/>
        </w:rPr>
        <w:t>服务</w:t>
      </w:r>
      <w:r>
        <w:rPr>
          <w:rFonts w:hint="eastAsia" w:ascii="宋体" w:hAnsi="宋体" w:cs="宋体"/>
          <w:color w:val="000000"/>
          <w:kern w:val="0"/>
          <w:sz w:val="24"/>
        </w:rPr>
        <w:t>单位不得因</w:t>
      </w:r>
      <w:r>
        <w:rPr>
          <w:rFonts w:hint="eastAsia" w:ascii="宋体" w:hAnsi="宋体" w:cs="宋体"/>
          <w:color w:val="000000"/>
          <w:kern w:val="0"/>
          <w:sz w:val="24"/>
          <w:lang w:eastAsia="zh-CN"/>
        </w:rPr>
        <w:t>工作</w:t>
      </w:r>
      <w:r>
        <w:rPr>
          <w:rFonts w:hint="eastAsia" w:ascii="宋体" w:hAnsi="宋体" w:cs="宋体"/>
          <w:color w:val="000000"/>
          <w:kern w:val="0"/>
          <w:sz w:val="24"/>
        </w:rPr>
        <w:t>量的增减或</w:t>
      </w:r>
      <w:r>
        <w:rPr>
          <w:rFonts w:hint="eastAsia" w:ascii="宋体" w:hAnsi="宋体" w:cs="宋体"/>
          <w:color w:val="000000"/>
          <w:kern w:val="0"/>
          <w:sz w:val="24"/>
          <w:lang w:eastAsia="zh-CN"/>
        </w:rPr>
        <w:t>采购</w:t>
      </w:r>
      <w:r>
        <w:rPr>
          <w:rFonts w:hint="eastAsia" w:ascii="宋体" w:hAnsi="宋体" w:cs="宋体"/>
          <w:color w:val="000000"/>
          <w:kern w:val="0"/>
          <w:sz w:val="24"/>
        </w:rPr>
        <w:t>人根据需要进行的调整等因素向</w:t>
      </w:r>
      <w:r>
        <w:rPr>
          <w:rFonts w:hint="eastAsia" w:ascii="宋体" w:hAnsi="宋体" w:cs="宋体"/>
          <w:color w:val="000000"/>
          <w:kern w:val="0"/>
          <w:sz w:val="24"/>
          <w:lang w:eastAsia="zh-CN"/>
        </w:rPr>
        <w:t>采购</w:t>
      </w:r>
      <w:r>
        <w:rPr>
          <w:rFonts w:hint="eastAsia" w:ascii="宋体" w:hAnsi="宋体" w:cs="宋体"/>
          <w:color w:val="000000"/>
          <w:kern w:val="0"/>
          <w:sz w:val="24"/>
        </w:rPr>
        <w:t>人提出任何补偿、损失等费用。</w:t>
      </w:r>
    </w:p>
    <w:p>
      <w:pPr>
        <w:pStyle w:val="2"/>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color w:val="000000"/>
          <w:kern w:val="0"/>
          <w:sz w:val="24"/>
        </w:rPr>
      </w:pPr>
      <w:r>
        <w:rPr>
          <w:rFonts w:hint="eastAsia" w:ascii="宋体" w:hAnsi="宋体" w:cs="宋体" w:eastAsiaTheme="minorEastAsia"/>
          <w:kern w:val="0"/>
          <w:sz w:val="24"/>
          <w:szCs w:val="24"/>
          <w:lang w:val="en-US" w:eastAsia="zh-CN" w:bidi="ar-SA"/>
        </w:rPr>
        <w:t>2.因该项目点多、线长，</w:t>
      </w:r>
      <w:r>
        <w:rPr>
          <w:rFonts w:hint="eastAsia" w:ascii="宋体" w:hAnsi="宋体" w:cs="宋体"/>
          <w:kern w:val="0"/>
          <w:sz w:val="24"/>
          <w:szCs w:val="24"/>
          <w:lang w:val="en-US" w:eastAsia="zh-CN" w:bidi="ar-SA"/>
        </w:rPr>
        <w:t>且</w:t>
      </w:r>
      <w:r>
        <w:rPr>
          <w:rFonts w:hint="eastAsia" w:ascii="宋体" w:hAnsi="宋体" w:cs="宋体" w:eastAsiaTheme="minorEastAsia"/>
          <w:kern w:val="0"/>
          <w:sz w:val="24"/>
          <w:szCs w:val="24"/>
          <w:lang w:val="en-US" w:eastAsia="zh-CN" w:bidi="ar-SA"/>
        </w:rPr>
        <w:t>物流园交易繁忙，需设置安全围挡及专人指挥交通等，其费用由竞价人在报价时</w:t>
      </w:r>
      <w:r>
        <w:rPr>
          <w:rFonts w:hint="eastAsia" w:ascii="宋体" w:hAnsi="宋体" w:cs="宋体"/>
          <w:sz w:val="24"/>
        </w:rPr>
        <w:t xml:space="preserve">综合考虑包含在综合单价内。 </w:t>
      </w:r>
    </w:p>
    <w:p>
      <w:pPr>
        <w:widowControl/>
        <w:spacing w:line="360" w:lineRule="auto"/>
        <w:ind w:firstLine="480" w:firstLineChars="200"/>
        <w:jc w:val="left"/>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3.</w:t>
      </w:r>
      <w:r>
        <w:rPr>
          <w:rFonts w:hint="eastAsia" w:ascii="宋体" w:hAnsi="宋体" w:cs="宋体"/>
          <w:color w:val="000000"/>
          <w:kern w:val="0"/>
          <w:sz w:val="24"/>
          <w:lang w:eastAsia="zh-CN"/>
        </w:rPr>
        <w:t>竞价</w:t>
      </w:r>
      <w:r>
        <w:rPr>
          <w:rFonts w:hint="eastAsia" w:ascii="宋体" w:hAnsi="宋体" w:cs="宋体"/>
          <w:kern w:val="0"/>
          <w:sz w:val="24"/>
          <w:lang w:eastAsia="zh-CN"/>
        </w:rPr>
        <w:t>人</w:t>
      </w:r>
      <w:r>
        <w:rPr>
          <w:rFonts w:hint="eastAsia" w:ascii="宋体" w:hAnsi="宋体" w:cs="宋体"/>
          <w:kern w:val="0"/>
          <w:sz w:val="24"/>
        </w:rPr>
        <w:t>需在接到</w:t>
      </w:r>
      <w:r>
        <w:rPr>
          <w:rFonts w:hint="eastAsia" w:ascii="宋体" w:hAnsi="宋体" w:cs="宋体"/>
          <w:kern w:val="0"/>
          <w:sz w:val="24"/>
          <w:lang w:eastAsia="zh-CN"/>
        </w:rPr>
        <w:t>采购</w:t>
      </w:r>
      <w:r>
        <w:rPr>
          <w:rFonts w:hint="eastAsia" w:ascii="宋体" w:hAnsi="宋体" w:cs="宋体"/>
          <w:kern w:val="0"/>
          <w:sz w:val="24"/>
        </w:rPr>
        <w:t>人通知5日内</w:t>
      </w:r>
      <w:r>
        <w:rPr>
          <w:rFonts w:hint="eastAsia" w:ascii="宋体" w:hAnsi="宋体"/>
          <w:sz w:val="24"/>
          <w:szCs w:val="24"/>
        </w:rPr>
        <w:t>通过</w:t>
      </w:r>
      <w:r>
        <w:rPr>
          <w:rFonts w:hint="eastAsia" w:ascii="宋体" w:hAnsi="宋体"/>
          <w:sz w:val="24"/>
          <w:szCs w:val="24"/>
          <w:lang w:eastAsia="zh-CN"/>
        </w:rPr>
        <w:t>向采购</w:t>
      </w:r>
      <w:r>
        <w:rPr>
          <w:rFonts w:hint="eastAsia" w:ascii="宋体" w:hAnsi="宋体"/>
          <w:sz w:val="24"/>
          <w:szCs w:val="24"/>
        </w:rPr>
        <w:t>人基本账户转账</w:t>
      </w:r>
      <w:r>
        <w:rPr>
          <w:rFonts w:hint="eastAsia" w:ascii="宋体" w:hAnsi="宋体" w:cs="宋体"/>
          <w:kern w:val="0"/>
          <w:sz w:val="24"/>
          <w:lang w:eastAsia="zh-CN"/>
        </w:rPr>
        <w:t>的方式缴纳</w:t>
      </w:r>
      <w:r>
        <w:rPr>
          <w:rFonts w:hint="eastAsia" w:ascii="宋体" w:hAnsi="宋体" w:cs="宋体"/>
          <w:kern w:val="0"/>
          <w:sz w:val="24"/>
        </w:rPr>
        <w:t>履约保证金，</w:t>
      </w:r>
      <w:r>
        <w:rPr>
          <w:rFonts w:hint="eastAsia" w:ascii="宋体" w:hAnsi="宋体" w:cs="宋体" w:eastAsiaTheme="minorEastAsia"/>
          <w:color w:val="000000"/>
          <w:kern w:val="0"/>
          <w:sz w:val="24"/>
          <w:szCs w:val="24"/>
          <w:lang w:val="en-US" w:eastAsia="zh-CN" w:bidi="ar-SA"/>
        </w:rPr>
        <w:t>履约保证金为中标价款的10%。期限至</w:t>
      </w:r>
      <w:r>
        <w:rPr>
          <w:rFonts w:hint="eastAsia" w:ascii="宋体" w:hAnsi="宋体" w:cs="宋体" w:eastAsiaTheme="minorEastAsia"/>
          <w:color w:val="000000"/>
          <w:kern w:val="0"/>
          <w:sz w:val="24"/>
          <w:szCs w:val="24"/>
          <w:lang w:val="zh-CN" w:eastAsia="zh-CN" w:bidi="ar-SA"/>
        </w:rPr>
        <w:t>项目验收合格</w:t>
      </w:r>
      <w:r>
        <w:rPr>
          <w:rFonts w:hint="eastAsia" w:ascii="宋体" w:hAnsi="宋体" w:cs="宋体" w:eastAsiaTheme="minorEastAsia"/>
          <w:color w:val="000000"/>
          <w:kern w:val="0"/>
          <w:sz w:val="24"/>
          <w:szCs w:val="24"/>
          <w:lang w:val="en-US" w:eastAsia="zh-CN" w:bidi="ar-SA"/>
        </w:rPr>
        <w:t>且无违约问题后</w:t>
      </w:r>
      <w:r>
        <w:rPr>
          <w:rFonts w:hint="eastAsia" w:ascii="宋体" w:hAnsi="宋体" w:cs="宋体" w:eastAsiaTheme="minorEastAsia"/>
          <w:color w:val="000000"/>
          <w:kern w:val="0"/>
          <w:sz w:val="24"/>
          <w:szCs w:val="24"/>
          <w:lang w:val="zh-CN" w:eastAsia="zh-CN" w:bidi="ar-SA"/>
        </w:rPr>
        <w:t>无息退还</w:t>
      </w:r>
      <w:r>
        <w:rPr>
          <w:rFonts w:hint="eastAsia" w:ascii="宋体" w:hAnsi="宋体" w:cs="宋体" w:eastAsiaTheme="minorEastAsia"/>
          <w:color w:val="000000"/>
          <w:kern w:val="0"/>
          <w:sz w:val="24"/>
          <w:szCs w:val="24"/>
          <w:lang w:val="en-US" w:eastAsia="zh-CN" w:bidi="ar-SA"/>
        </w:rPr>
        <w:t>。</w:t>
      </w:r>
    </w:p>
    <w:p>
      <w:pPr>
        <w:pStyle w:val="2"/>
        <w:spacing w:line="360" w:lineRule="auto"/>
        <w:ind w:firstLine="480" w:firstLineChars="200"/>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bidi="ar-SA"/>
        </w:rPr>
        <w:t>3</w:t>
      </w:r>
      <w:r>
        <w:rPr>
          <w:rFonts w:hint="eastAsia" w:ascii="宋体" w:hAnsi="宋体" w:cs="宋体" w:eastAsiaTheme="minorEastAsia"/>
          <w:kern w:val="0"/>
          <w:sz w:val="24"/>
          <w:szCs w:val="24"/>
          <w:lang w:val="en-US" w:eastAsia="zh-CN" w:bidi="ar-SA"/>
        </w:rPr>
        <w:t>.</w:t>
      </w:r>
      <w:r>
        <w:rPr>
          <w:rFonts w:hint="eastAsia" w:ascii="宋体" w:hAnsi="宋体" w:cs="宋体"/>
          <w:kern w:val="0"/>
          <w:sz w:val="24"/>
          <w:szCs w:val="24"/>
          <w:lang w:val="en-US" w:eastAsia="zh-CN" w:bidi="ar-SA"/>
        </w:rPr>
        <w:t>服务</w:t>
      </w:r>
      <w:r>
        <w:rPr>
          <w:rFonts w:hint="eastAsia" w:ascii="宋体" w:hAnsi="宋体" w:cs="宋体" w:eastAsiaTheme="minorEastAsia"/>
          <w:kern w:val="0"/>
          <w:sz w:val="24"/>
          <w:szCs w:val="24"/>
          <w:lang w:val="en-US" w:eastAsia="zh-CN" w:bidi="ar-SA"/>
        </w:rPr>
        <w:t>期间由</w:t>
      </w:r>
      <w:r>
        <w:rPr>
          <w:rFonts w:hint="eastAsia" w:ascii="宋体" w:hAnsi="宋体" w:cs="宋体"/>
          <w:kern w:val="0"/>
          <w:sz w:val="24"/>
          <w:szCs w:val="24"/>
          <w:lang w:val="en-US" w:eastAsia="zh-CN" w:bidi="ar-SA"/>
        </w:rPr>
        <w:t>竞价人安全工作落实不到位等</w:t>
      </w:r>
      <w:r>
        <w:rPr>
          <w:rFonts w:hint="eastAsia" w:ascii="宋体" w:hAnsi="宋体" w:cs="宋体" w:eastAsiaTheme="minorEastAsia"/>
          <w:kern w:val="0"/>
          <w:sz w:val="24"/>
          <w:szCs w:val="24"/>
          <w:lang w:val="en-US" w:eastAsia="zh-CN" w:bidi="ar-SA"/>
        </w:rPr>
        <w:t>原因造成的</w:t>
      </w:r>
      <w:r>
        <w:rPr>
          <w:rFonts w:hint="eastAsia" w:ascii="宋体" w:hAnsi="宋体" w:cs="宋体"/>
          <w:kern w:val="0"/>
          <w:sz w:val="24"/>
          <w:szCs w:val="24"/>
          <w:lang w:val="en-US" w:eastAsia="zh-CN" w:bidi="ar-SA"/>
        </w:rPr>
        <w:t>人员安全</w:t>
      </w:r>
      <w:r>
        <w:rPr>
          <w:rFonts w:hint="eastAsia" w:ascii="宋体" w:hAnsi="宋体" w:cs="宋体" w:eastAsiaTheme="minorEastAsia"/>
          <w:kern w:val="0"/>
          <w:sz w:val="24"/>
          <w:szCs w:val="24"/>
          <w:lang w:val="en-US" w:eastAsia="zh-CN" w:bidi="ar-SA"/>
        </w:rPr>
        <w:t>、设备损坏等相应责任由竞价人承担。</w:t>
      </w:r>
    </w:p>
    <w:p>
      <w:pPr>
        <w:pStyle w:val="2"/>
        <w:spacing w:line="360" w:lineRule="auto"/>
        <w:ind w:left="0" w:leftChars="0" w:firstLine="0" w:firstLineChars="0"/>
        <w:rPr>
          <w:rFonts w:hint="eastAsia" w:ascii="宋体" w:hAnsi="宋体"/>
          <w:kern w:val="0"/>
          <w:sz w:val="24"/>
        </w:rPr>
      </w:pPr>
      <w:r>
        <w:rPr>
          <w:rFonts w:hint="eastAsia" w:ascii="宋体" w:hAnsi="宋体" w:cs="宋体"/>
          <w:b/>
          <w:bCs/>
          <w:color w:val="000000"/>
          <w:kern w:val="0"/>
          <w:sz w:val="24"/>
          <w:lang w:val="zh-CN"/>
        </w:rPr>
        <w:t>转账资料：</w:t>
      </w: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1197" w:leftChars="570" w:firstLine="0" w:firstLineChars="0"/>
        <w:rPr>
          <w:rFonts w:hint="default"/>
          <w:lang w:val="en-US" w:eastAsia="zh-CN"/>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履约</w:t>
      </w:r>
      <w:r>
        <w:rPr>
          <w:rFonts w:hint="eastAsia" w:ascii="宋体" w:hAnsi="宋体"/>
          <w:kern w:val="0"/>
          <w:sz w:val="24"/>
        </w:rPr>
        <w:t>保证金”）</w:t>
      </w:r>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Theme="majorEastAsia" w:hAnsiTheme="majorEastAsia" w:eastAsiaTheme="majorEastAsia"/>
          <w:b/>
          <w:sz w:val="24"/>
          <w:lang w:eastAsia="zh-CN"/>
        </w:rPr>
        <w:t>十</w:t>
      </w:r>
      <w:r>
        <w:rPr>
          <w:rFonts w:hint="eastAsia" w:asciiTheme="majorEastAsia" w:hAnsiTheme="majorEastAsia" w:eastAsiaTheme="majorEastAsia"/>
          <w:b/>
          <w:sz w:val="24"/>
        </w:rPr>
        <w:t>、</w:t>
      </w:r>
      <w:r>
        <w:rPr>
          <w:rFonts w:hint="eastAsia" w:cs="Times New Roman" w:asciiTheme="majorEastAsia" w:hAnsiTheme="majorEastAsia" w:eastAsiaTheme="majorEastAsia"/>
          <w:b/>
          <w:kern w:val="0"/>
          <w:sz w:val="24"/>
          <w:lang w:eastAsia="zh-CN"/>
        </w:rPr>
        <w:t>报价文件</w:t>
      </w:r>
      <w:r>
        <w:rPr>
          <w:rFonts w:hint="eastAsia" w:cs="Times New Roman" w:asciiTheme="majorEastAsia" w:hAnsiTheme="majorEastAsia" w:eastAsiaTheme="majorEastAsia"/>
          <w:b/>
          <w:kern w:val="0"/>
          <w:sz w:val="24"/>
        </w:rPr>
        <w:t>报送时间：</w:t>
      </w:r>
      <w:r>
        <w:rPr>
          <w:rFonts w:hint="eastAsia" w:cs="Times New Roman" w:asciiTheme="majorEastAsia" w:hAnsiTheme="majorEastAsia" w:eastAsiaTheme="majorEastAsia"/>
          <w:kern w:val="0"/>
          <w:sz w:val="24"/>
        </w:rPr>
        <w:t>20</w:t>
      </w:r>
      <w:r>
        <w:rPr>
          <w:rFonts w:hint="eastAsia" w:cs="Times New Roman" w:asciiTheme="majorEastAsia" w:hAnsiTheme="majorEastAsia" w:eastAsiaTheme="majorEastAsia"/>
          <w:kern w:val="0"/>
          <w:sz w:val="24"/>
          <w:lang w:val="en-US" w:eastAsia="zh-CN"/>
        </w:rPr>
        <w:t>21</w:t>
      </w:r>
      <w:r>
        <w:rPr>
          <w:rFonts w:hint="eastAsia" w:cs="Times New Roman" w:asciiTheme="majorEastAsia" w:hAnsiTheme="majorEastAsia" w:eastAsiaTheme="majorEastAsia"/>
          <w:kern w:val="0"/>
          <w:sz w:val="24"/>
        </w:rPr>
        <w:t>年</w:t>
      </w:r>
      <w:r>
        <w:rPr>
          <w:rFonts w:hint="eastAsia" w:cs="Times New Roman" w:asciiTheme="majorEastAsia" w:hAnsiTheme="majorEastAsia" w:eastAsiaTheme="majorEastAsia"/>
          <w:kern w:val="0"/>
          <w:sz w:val="24"/>
          <w:lang w:val="en-US" w:eastAsia="zh-CN"/>
        </w:rPr>
        <w:t xml:space="preserve"> 10 </w:t>
      </w:r>
      <w:r>
        <w:rPr>
          <w:rFonts w:hint="eastAsia" w:cs="Times New Roman" w:asciiTheme="majorEastAsia" w:hAnsiTheme="majorEastAsia" w:eastAsiaTheme="majorEastAsia"/>
          <w:kern w:val="0"/>
          <w:sz w:val="24"/>
        </w:rPr>
        <w:t>月</w:t>
      </w:r>
      <w:r>
        <w:rPr>
          <w:rFonts w:hint="eastAsia" w:cs="Times New Roman" w:asciiTheme="majorEastAsia" w:hAnsiTheme="majorEastAsia" w:eastAsiaTheme="majorEastAsia"/>
          <w:kern w:val="0"/>
          <w:sz w:val="24"/>
          <w:lang w:val="en-US" w:eastAsia="zh-CN"/>
        </w:rPr>
        <w:t xml:space="preserve"> 25 </w:t>
      </w:r>
      <w:r>
        <w:rPr>
          <w:rFonts w:hint="eastAsia" w:cs="Times New Roman" w:asciiTheme="majorEastAsia" w:hAnsiTheme="majorEastAsia" w:eastAsiaTheme="majorEastAsia"/>
          <w:kern w:val="0"/>
          <w:sz w:val="24"/>
        </w:rPr>
        <w:t>日</w:t>
      </w:r>
      <w:r>
        <w:rPr>
          <w:rFonts w:hint="eastAsia" w:cs="Times New Roman" w:asciiTheme="majorEastAsia" w:hAnsiTheme="majorEastAsia" w:eastAsiaTheme="majorEastAsia"/>
          <w:kern w:val="0"/>
          <w:sz w:val="24"/>
          <w:lang w:val="en-US" w:eastAsia="zh-CN"/>
        </w:rPr>
        <w:t>9</w:t>
      </w:r>
      <w:r>
        <w:rPr>
          <w:rFonts w:hint="eastAsia" w:cs="Times New Roman" w:asciiTheme="majorEastAsia" w:hAnsiTheme="majorEastAsia" w:eastAsiaTheme="majorEastAsia"/>
          <w:kern w:val="0"/>
          <w:sz w:val="24"/>
        </w:rPr>
        <w:t>:</w:t>
      </w:r>
      <w:r>
        <w:rPr>
          <w:rFonts w:hint="eastAsia" w:cs="Times New Roman" w:asciiTheme="majorEastAsia" w:hAnsiTheme="majorEastAsia" w:eastAsiaTheme="majorEastAsia"/>
          <w:kern w:val="0"/>
          <w:sz w:val="24"/>
          <w:lang w:val="en-US" w:eastAsia="zh-CN"/>
        </w:rPr>
        <w:t>0</w:t>
      </w:r>
      <w:r>
        <w:rPr>
          <w:rFonts w:hint="eastAsia" w:cs="Times New Roman" w:asciiTheme="majorEastAsia" w:hAnsiTheme="majorEastAsia" w:eastAsiaTheme="majorEastAsia"/>
          <w:kern w:val="0"/>
          <w:sz w:val="24"/>
        </w:rPr>
        <w:t>0（如有调整，另行</w:t>
      </w:r>
      <w:r>
        <w:rPr>
          <w:rFonts w:hint="eastAsia" w:cs="Times New Roman" w:asciiTheme="majorEastAsia" w:hAnsiTheme="majorEastAsia" w:eastAsiaTheme="majorEastAsia"/>
          <w:kern w:val="0"/>
          <w:sz w:val="24"/>
          <w:lang w:eastAsia="zh-CN"/>
        </w:rPr>
        <w:t>通知</w:t>
      </w:r>
      <w:r>
        <w:rPr>
          <w:rFonts w:hint="eastAsia" w:cs="Times New Roman" w:asciiTheme="majorEastAsia" w:hAnsiTheme="majorEastAsia" w:eastAsiaTheme="majorEastAsia"/>
          <w:kern w:val="0"/>
          <w:sz w:val="24"/>
        </w:rPr>
        <w:t>）</w:t>
      </w:r>
    </w:p>
    <w:p>
      <w:pPr>
        <w:pStyle w:val="24"/>
        <w:spacing w:line="480" w:lineRule="exact"/>
        <w:ind w:firstLine="480"/>
        <w:jc w:val="left"/>
        <w:rPr>
          <w:rFonts w:asciiTheme="majorEastAsia" w:hAnsiTheme="majorEastAsia" w:eastAsiaTheme="majorEastAsia"/>
          <w:sz w:val="24"/>
          <w:szCs w:val="24"/>
        </w:rPr>
      </w:pPr>
      <w:r>
        <w:rPr>
          <w:rFonts w:hint="eastAsia" w:asciiTheme="majorEastAsia" w:hAnsiTheme="majorEastAsia" w:eastAsiaTheme="majorEastAsia"/>
          <w:b/>
          <w:sz w:val="24"/>
          <w:szCs w:val="24"/>
        </w:rPr>
        <w:t xml:space="preserve">   </w:t>
      </w:r>
      <w:r>
        <w:rPr>
          <w:rFonts w:hint="eastAsia" w:asciiTheme="majorEastAsia" w:hAnsiTheme="majorEastAsia" w:eastAsiaTheme="majorEastAsia"/>
          <w:b/>
          <w:sz w:val="24"/>
          <w:szCs w:val="24"/>
          <w:lang w:val="en-US" w:eastAsia="zh-CN"/>
        </w:rPr>
        <w:t xml:space="preserve"> </w:t>
      </w:r>
      <w:r>
        <w:rPr>
          <w:rFonts w:hint="eastAsia" w:asciiTheme="majorEastAsia" w:hAnsiTheme="majorEastAsia" w:eastAsiaTheme="majorEastAsia"/>
          <w:b/>
          <w:sz w:val="24"/>
          <w:szCs w:val="24"/>
          <w:lang w:eastAsia="zh-CN"/>
        </w:rPr>
        <w:t>报价文件</w:t>
      </w:r>
      <w:r>
        <w:rPr>
          <w:rFonts w:hint="eastAsia" w:asciiTheme="majorEastAsia" w:hAnsiTheme="majorEastAsia" w:eastAsiaTheme="majorEastAsia"/>
          <w:b/>
          <w:sz w:val="24"/>
          <w:szCs w:val="24"/>
        </w:rPr>
        <w:t>报送地点：</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Theme="majorEastAsia" w:hAnsiTheme="majorEastAsia" w:eastAsiaTheme="majorEastAsia"/>
          <w:b/>
          <w:sz w:val="24"/>
        </w:rPr>
      </w:pPr>
      <w:r>
        <w:rPr>
          <w:rFonts w:hint="eastAsia" w:asciiTheme="majorEastAsia" w:hAnsiTheme="majorEastAsia" w:eastAsiaTheme="majorEastAsia"/>
          <w:b/>
          <w:kern w:val="0"/>
          <w:sz w:val="24"/>
          <w:lang w:val="en-US" w:eastAsia="zh-CN"/>
        </w:rPr>
        <w:t xml:space="preserve">十一、 </w:t>
      </w:r>
      <w:r>
        <w:rPr>
          <w:rFonts w:hint="eastAsia" w:asciiTheme="majorEastAsia" w:hAnsiTheme="majorEastAsia" w:eastAsiaTheme="majorEastAsia"/>
          <w:b/>
          <w:kern w:val="0"/>
          <w:sz w:val="24"/>
        </w:rPr>
        <w:t>联 系 人：</w:t>
      </w:r>
      <w:r>
        <w:rPr>
          <w:rFonts w:hint="eastAsia" w:ascii="宋体" w:hAnsi="宋体"/>
          <w:kern w:val="0"/>
          <w:sz w:val="24"/>
          <w:lang w:eastAsia="zh-CN"/>
        </w:rPr>
        <w:t>颛孙</w:t>
      </w:r>
      <w:r>
        <w:rPr>
          <w:rFonts w:hint="eastAsia" w:ascii="宋体" w:hAnsi="宋体"/>
          <w:kern w:val="0"/>
          <w:sz w:val="24"/>
          <w:lang w:val="en-US" w:eastAsia="zh-CN"/>
        </w:rPr>
        <w:t xml:space="preserve"> 工</w:t>
      </w:r>
      <w:r>
        <w:rPr>
          <w:rFonts w:hint="eastAsia" w:ascii="宋体" w:hAnsi="宋体"/>
          <w:kern w:val="0"/>
          <w:sz w:val="24"/>
        </w:rPr>
        <w:t>0551－</w:t>
      </w:r>
      <w:r>
        <w:rPr>
          <w:rFonts w:hint="eastAsia" w:ascii="宋体" w:hAnsi="宋体"/>
          <w:color w:val="000000"/>
          <w:sz w:val="24"/>
        </w:rPr>
        <w:t>62970026</w:t>
      </w:r>
      <w:r>
        <w:rPr>
          <w:rFonts w:hint="eastAsia" w:asciiTheme="majorEastAsia" w:hAnsiTheme="majorEastAsia" w:eastAsiaTheme="majorEastAsia"/>
          <w:b/>
          <w:sz w:val="24"/>
        </w:rPr>
        <w:t xml:space="preserve">                                  </w:t>
      </w:r>
    </w:p>
    <w:p>
      <w:pPr>
        <w:spacing w:line="480" w:lineRule="exact"/>
        <w:jc w:val="right"/>
        <w:rPr>
          <w:rFonts w:hint="eastAsia" w:cs="宋体" w:asciiTheme="majorEastAsia" w:hAnsiTheme="majorEastAsia" w:eastAsiaTheme="majorEastAsia"/>
          <w:sz w:val="24"/>
          <w:lang w:val="en-US" w:eastAsia="zh-CN"/>
        </w:rPr>
      </w:pPr>
      <w:r>
        <w:rPr>
          <w:rFonts w:hint="eastAsia" w:ascii="宋体" w:hAnsi="宋体"/>
          <w:sz w:val="24"/>
        </w:rPr>
        <w:t>合肥</w:t>
      </w:r>
      <w:r>
        <w:rPr>
          <w:rFonts w:hint="eastAsia" w:ascii="宋体" w:hAnsi="宋体"/>
          <w:kern w:val="0"/>
          <w:sz w:val="24"/>
        </w:rPr>
        <w:t>周谷堆大兴农产品国际物流园有限责任公司</w:t>
      </w:r>
      <w:r>
        <w:rPr>
          <w:rFonts w:hint="eastAsia" w:cs="宋体" w:asciiTheme="majorEastAsia" w:hAnsiTheme="majorEastAsia" w:eastAsiaTheme="majorEastAsia"/>
          <w:sz w:val="24"/>
          <w:lang w:val="en-US" w:eastAsia="zh-CN"/>
        </w:rPr>
        <w:t xml:space="preserve">                                                    </w:t>
      </w:r>
    </w:p>
    <w:p>
      <w:pPr>
        <w:spacing w:line="480" w:lineRule="exact"/>
        <w:jc w:val="right"/>
        <w:rPr>
          <w:rFonts w:hint="eastAsia" w:asciiTheme="majorEastAsia" w:hAnsiTheme="majorEastAsia" w:eastAsiaTheme="majorEastAsia"/>
          <w:b w:val="0"/>
          <w:bCs/>
          <w:kern w:val="0"/>
          <w:sz w:val="24"/>
        </w:rPr>
      </w:pPr>
      <w:r>
        <w:rPr>
          <w:rFonts w:hint="eastAsia" w:cs="宋体" w:asciiTheme="majorEastAsia" w:hAnsiTheme="majorEastAsia" w:eastAsiaTheme="majorEastAsia"/>
          <w:sz w:val="24"/>
          <w:lang w:val="en-US" w:eastAsia="zh-CN"/>
        </w:rPr>
        <w:t xml:space="preserve"> </w:t>
      </w:r>
      <w:r>
        <w:rPr>
          <w:rFonts w:hint="eastAsia" w:cs="宋体" w:asciiTheme="majorEastAsia" w:hAnsiTheme="majorEastAsia" w:eastAsiaTheme="majorEastAsia"/>
          <w:sz w:val="24"/>
        </w:rPr>
        <w:t>20</w:t>
      </w:r>
      <w:r>
        <w:rPr>
          <w:rFonts w:hint="eastAsia" w:cs="宋体" w:asciiTheme="majorEastAsia" w:hAnsiTheme="majorEastAsia" w:eastAsiaTheme="majorEastAsia"/>
          <w:sz w:val="24"/>
          <w:lang w:val="en-US" w:eastAsia="zh-CN"/>
        </w:rPr>
        <w:t>21</w:t>
      </w:r>
      <w:r>
        <w:rPr>
          <w:rFonts w:hint="eastAsia" w:cs="宋体" w:asciiTheme="majorEastAsia" w:hAnsiTheme="majorEastAsia" w:eastAsiaTheme="majorEastAsia"/>
          <w:sz w:val="24"/>
        </w:rPr>
        <w:t>年</w:t>
      </w:r>
      <w:r>
        <w:rPr>
          <w:rFonts w:hint="eastAsia" w:cs="宋体" w:asciiTheme="majorEastAsia" w:hAnsiTheme="majorEastAsia" w:eastAsiaTheme="majorEastAsia"/>
          <w:sz w:val="24"/>
          <w:lang w:val="en-US" w:eastAsia="zh-CN"/>
        </w:rPr>
        <w:t xml:space="preserve"> 10</w:t>
      </w:r>
      <w:r>
        <w:rPr>
          <w:rFonts w:hint="eastAsia" w:cs="宋体" w:asciiTheme="majorEastAsia" w:hAnsiTheme="majorEastAsia" w:eastAsiaTheme="majorEastAsia"/>
          <w:sz w:val="24"/>
        </w:rPr>
        <w:t>月</w:t>
      </w:r>
      <w:r>
        <w:rPr>
          <w:rFonts w:hint="eastAsia" w:cs="宋体" w:asciiTheme="majorEastAsia" w:hAnsiTheme="majorEastAsia" w:eastAsiaTheme="majorEastAsia"/>
          <w:sz w:val="24"/>
          <w:lang w:val="en-US" w:eastAsia="zh-CN"/>
        </w:rPr>
        <w:t xml:space="preserve"> 16</w:t>
      </w:r>
      <w:r>
        <w:rPr>
          <w:rFonts w:hint="eastAsia" w:cs="宋体" w:asciiTheme="majorEastAsia" w:hAnsiTheme="majorEastAsia" w:eastAsiaTheme="majorEastAsia"/>
          <w:sz w:val="24"/>
        </w:rPr>
        <w:t>日</w:t>
      </w:r>
    </w:p>
    <w:p>
      <w:pPr>
        <w:jc w:val="center"/>
        <w:rPr>
          <w:rFonts w:cs="Times New Roman" w:asciiTheme="majorEastAsia" w:hAnsiTheme="majorEastAsia" w:eastAsiaTheme="majorEastAsia"/>
          <w:b w:val="0"/>
          <w:bCs/>
          <w:kern w:val="0"/>
          <w:sz w:val="24"/>
        </w:rPr>
      </w:pPr>
      <w:r>
        <w:rPr>
          <w:rFonts w:hint="eastAsia" w:asciiTheme="majorEastAsia" w:hAnsiTheme="majorEastAsia" w:eastAsiaTheme="majorEastAsia"/>
          <w:b w:val="0"/>
          <w:bCs/>
          <w:kern w:val="0"/>
          <w:sz w:val="24"/>
        </w:rPr>
        <w:t>附件一、</w:t>
      </w:r>
      <w:r>
        <w:rPr>
          <w:rFonts w:hint="eastAsia" w:cs="Times New Roman" w:asciiTheme="majorEastAsia" w:hAnsiTheme="majorEastAsia" w:eastAsiaTheme="majorEastAsia"/>
          <w:b w:val="0"/>
          <w:bCs/>
          <w:kern w:val="0"/>
          <w:sz w:val="24"/>
        </w:rPr>
        <w:t>竞价一览表</w:t>
      </w:r>
    </w:p>
    <w:p>
      <w:pPr>
        <w:widowControl/>
        <w:spacing w:line="240" w:lineRule="exact"/>
        <w:jc w:val="left"/>
        <w:rPr>
          <w:rFonts w:cs="宋体" w:asciiTheme="majorEastAsia" w:hAnsiTheme="majorEastAsia" w:eastAsiaTheme="majorEastAsia"/>
          <w:b/>
          <w:kern w:val="0"/>
          <w:sz w:val="24"/>
        </w:rPr>
      </w:pPr>
    </w:p>
    <w:tbl>
      <w:tblPr>
        <w:tblStyle w:val="16"/>
        <w:tblW w:w="9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2637"/>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323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项目名称</w:t>
            </w:r>
          </w:p>
        </w:tc>
        <w:tc>
          <w:tcPr>
            <w:tcW w:w="652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b/>
                <w:kern w:val="0"/>
                <w:sz w:val="24"/>
              </w:rPr>
            </w:pPr>
            <w:r>
              <w:rPr>
                <w:rFonts w:hint="eastAsia"/>
                <w:sz w:val="24"/>
                <w:szCs w:val="24"/>
                <w:lang w:val="en-US" w:eastAsia="zh-CN"/>
              </w:rPr>
              <w:t>中国合肥农产品国际物流园公益性市场升级改造交易区楼栋挑檐及屋面排水管清淤和屋面排水管修复施工项目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323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项目编号</w:t>
            </w:r>
          </w:p>
        </w:tc>
        <w:tc>
          <w:tcPr>
            <w:tcW w:w="6520" w:type="dxa"/>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500" w:lineRule="exact"/>
              <w:jc w:val="center"/>
              <w:rPr>
                <w:rFonts w:hint="default" w:cs="宋体" w:asciiTheme="majorEastAsia" w:hAnsiTheme="majorEastAsia" w:eastAsiaTheme="majorEastAsia"/>
                <w:b/>
                <w:kern w:val="0"/>
                <w:sz w:val="24"/>
                <w:lang w:val="en-US" w:eastAsia="zh-CN"/>
              </w:rPr>
            </w:pPr>
            <w:r>
              <w:rPr>
                <w:rFonts w:hint="eastAsia" w:ascii="宋体" w:hAnsi="宋体"/>
                <w:b/>
                <w:bCs/>
                <w:sz w:val="24"/>
                <w:lang w:val="en-US" w:eastAsia="zh-CN"/>
              </w:rPr>
              <w:t>ZGD-J2126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323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lang w:eastAsia="zh-CN"/>
              </w:rPr>
              <w:t>竞价</w:t>
            </w:r>
            <w:r>
              <w:rPr>
                <w:rFonts w:hint="eastAsia" w:cs="宋体" w:asciiTheme="majorEastAsia" w:hAnsiTheme="majorEastAsia" w:eastAsiaTheme="majorEastAsia"/>
                <w:b/>
                <w:kern w:val="0"/>
                <w:sz w:val="24"/>
              </w:rPr>
              <w:t>人全称</w:t>
            </w:r>
          </w:p>
        </w:tc>
        <w:tc>
          <w:tcPr>
            <w:tcW w:w="6520" w:type="dxa"/>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500" w:lineRule="exact"/>
              <w:jc w:val="center"/>
              <w:rPr>
                <w:rFonts w:cs="宋体" w:asciiTheme="majorEastAsia" w:hAnsiTheme="majorEastAsia" w:eastAsiaTheme="majorEastAsia"/>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9755" w:type="dxa"/>
            <w:gridSpan w:val="3"/>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一、技术承诺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w:t>
            </w:r>
          </w:p>
        </w:tc>
        <w:tc>
          <w:tcPr>
            <w:tcW w:w="263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b/>
                <w:bCs w:val="0"/>
                <w:kern w:val="28"/>
                <w:sz w:val="24"/>
                <w:lang w:val="eu-ES"/>
              </w:rPr>
            </w:pPr>
            <w:r>
              <w:rPr>
                <w:rFonts w:hint="eastAsia" w:cs="Times New Roman" w:asciiTheme="majorEastAsia" w:hAnsiTheme="majorEastAsia" w:eastAsiaTheme="majorEastAsia"/>
                <w:b/>
                <w:bCs w:val="0"/>
                <w:kern w:val="28"/>
                <w:sz w:val="24"/>
                <w:lang w:val="eu-ES"/>
              </w:rPr>
              <w:t>付款方式</w:t>
            </w:r>
          </w:p>
        </w:tc>
        <w:tc>
          <w:tcPr>
            <w:tcW w:w="65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cs="宋体" w:asciiTheme="majorEastAsia" w:hAnsiTheme="majorEastAsia" w:eastAsiaTheme="minorEastAsia"/>
                <w:kern w:val="0"/>
                <w:sz w:val="24"/>
                <w:lang w:eastAsia="zh-CN"/>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w:t>
            </w:r>
          </w:p>
        </w:tc>
        <w:tc>
          <w:tcPr>
            <w:tcW w:w="263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Times New Roman" w:asciiTheme="majorEastAsia" w:hAnsiTheme="majorEastAsia" w:eastAsiaTheme="majorEastAsia"/>
                <w:b/>
                <w:bCs w:val="0"/>
                <w:kern w:val="28"/>
                <w:sz w:val="24"/>
                <w:lang w:val="eu-ES"/>
              </w:rPr>
            </w:pPr>
            <w:r>
              <w:rPr>
                <w:rFonts w:hint="eastAsia" w:cs="Times New Roman" w:asciiTheme="majorEastAsia" w:hAnsiTheme="majorEastAsia" w:eastAsiaTheme="majorEastAsia"/>
                <w:b/>
                <w:bCs w:val="0"/>
                <w:kern w:val="28"/>
                <w:sz w:val="24"/>
                <w:lang w:val="eu-ES" w:eastAsia="zh-CN"/>
              </w:rPr>
              <w:t>项目</w:t>
            </w:r>
            <w:r>
              <w:rPr>
                <w:rFonts w:hint="eastAsia" w:cs="Times New Roman" w:asciiTheme="majorEastAsia" w:hAnsiTheme="majorEastAsia" w:eastAsiaTheme="majorEastAsia"/>
                <w:b/>
                <w:bCs w:val="0"/>
                <w:kern w:val="28"/>
                <w:sz w:val="24"/>
                <w:lang w:val="eu-ES"/>
              </w:rPr>
              <w:t>范围</w:t>
            </w:r>
          </w:p>
        </w:tc>
        <w:tc>
          <w:tcPr>
            <w:tcW w:w="6520"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cs="宋体" w:asciiTheme="majorEastAsia" w:hAnsiTheme="majorEastAsia" w:eastAsiaTheme="majorEastAsia"/>
                <w:kern w:val="0"/>
                <w:sz w:val="24"/>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3</w:t>
            </w:r>
          </w:p>
        </w:tc>
        <w:tc>
          <w:tcPr>
            <w:tcW w:w="263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cs="Times New Roman" w:asciiTheme="majorEastAsia" w:hAnsiTheme="majorEastAsia" w:eastAsiaTheme="majorEastAsia"/>
                <w:b/>
                <w:bCs w:val="0"/>
                <w:kern w:val="28"/>
                <w:sz w:val="24"/>
                <w:lang w:val="eu-ES" w:eastAsia="zh-CN"/>
              </w:rPr>
            </w:pPr>
            <w:r>
              <w:rPr>
                <w:rFonts w:hint="eastAsia" w:cs="Times New Roman" w:asciiTheme="majorEastAsia" w:hAnsiTheme="majorEastAsia" w:eastAsiaTheme="majorEastAsia"/>
                <w:b/>
                <w:bCs w:val="0"/>
                <w:kern w:val="28"/>
                <w:sz w:val="24"/>
                <w:lang w:val="eu-ES" w:eastAsia="zh-CN"/>
              </w:rPr>
              <w:t>服务周期</w:t>
            </w:r>
          </w:p>
        </w:tc>
        <w:tc>
          <w:tcPr>
            <w:tcW w:w="6520"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cs="宋体" w:asciiTheme="majorEastAsia" w:hAnsiTheme="majorEastAsia" w:eastAsiaTheme="majorEastAsia"/>
                <w:kern w:val="0"/>
                <w:sz w:val="24"/>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4</w:t>
            </w:r>
          </w:p>
        </w:tc>
        <w:tc>
          <w:tcPr>
            <w:tcW w:w="263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cs="Times New Roman" w:asciiTheme="majorEastAsia" w:hAnsiTheme="majorEastAsia" w:eastAsiaTheme="majorEastAsia"/>
                <w:b/>
                <w:bCs w:val="0"/>
                <w:kern w:val="28"/>
                <w:sz w:val="24"/>
                <w:lang w:val="eu-ES" w:eastAsia="zh-CN"/>
              </w:rPr>
            </w:pPr>
            <w:r>
              <w:rPr>
                <w:rFonts w:hint="eastAsia" w:cs="Times New Roman" w:asciiTheme="majorEastAsia" w:hAnsiTheme="majorEastAsia" w:eastAsiaTheme="majorEastAsia"/>
                <w:b/>
                <w:bCs w:val="0"/>
                <w:kern w:val="28"/>
                <w:sz w:val="24"/>
                <w:lang w:val="eu-ES" w:eastAsia="zh-CN"/>
              </w:rPr>
              <w:t>项目要求</w:t>
            </w:r>
          </w:p>
        </w:tc>
        <w:tc>
          <w:tcPr>
            <w:tcW w:w="6520"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宋体" w:hAnsi="宋体" w:cs="宋体"/>
                <w:kern w:val="0"/>
                <w:sz w:val="24"/>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755"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500" w:lineRule="exact"/>
              <w:rPr>
                <w:rFonts w:cs="宋体" w:asciiTheme="majorEastAsia" w:hAnsiTheme="majorEastAsia" w:eastAsiaTheme="majorEastAsia"/>
                <w:kern w:val="0"/>
                <w:sz w:val="24"/>
              </w:rPr>
            </w:pPr>
            <w:r>
              <w:rPr>
                <w:rFonts w:hint="eastAsia" w:cs="宋体" w:asciiTheme="majorEastAsia" w:hAnsiTheme="majorEastAsia" w:eastAsiaTheme="majorEastAsia"/>
                <w:b/>
                <w:kern w:val="0"/>
                <w:sz w:val="24"/>
              </w:rPr>
              <w:t>二、商务报价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598" w:type="dxa"/>
            <w:vMerge w:val="restart"/>
            <w:tcBorders>
              <w:top w:val="single" w:color="auto" w:sz="4" w:space="0"/>
              <w:left w:val="single" w:color="auto" w:sz="4" w:space="0"/>
              <w:right w:val="single" w:color="auto" w:sz="4" w:space="0"/>
            </w:tcBorders>
            <w:vAlign w:val="center"/>
          </w:tcPr>
          <w:p>
            <w:pPr>
              <w:widowControl/>
              <w:spacing w:line="500" w:lineRule="exact"/>
              <w:jc w:val="center"/>
              <w:rPr>
                <w:rFonts w:hint="default"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1.</w:t>
            </w:r>
          </w:p>
        </w:tc>
        <w:tc>
          <w:tcPr>
            <w:tcW w:w="2637" w:type="dxa"/>
            <w:tcBorders>
              <w:top w:val="single" w:color="auto" w:sz="4" w:space="0"/>
              <w:left w:val="single" w:color="auto" w:sz="4" w:space="0"/>
              <w:right w:val="single" w:color="auto" w:sz="4" w:space="0"/>
            </w:tcBorders>
            <w:vAlign w:val="center"/>
          </w:tcPr>
          <w:p>
            <w:pPr>
              <w:pStyle w:val="2"/>
              <w:ind w:left="0" w:leftChars="0" w:firstLine="0" w:firstLineChars="0"/>
              <w:jc w:val="center"/>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楼栋挑檐清淤</w:t>
            </w:r>
          </w:p>
        </w:tc>
        <w:tc>
          <w:tcPr>
            <w:tcW w:w="6520" w:type="dxa"/>
            <w:tcBorders>
              <w:top w:val="single" w:color="auto" w:sz="4" w:space="0"/>
              <w:left w:val="single" w:color="auto" w:sz="4" w:space="0"/>
              <w:right w:val="single" w:color="auto" w:sz="4" w:space="0"/>
            </w:tcBorders>
            <w:vAlign w:val="center"/>
          </w:tcPr>
          <w:p>
            <w:pPr>
              <w:widowControl/>
              <w:spacing w:line="520" w:lineRule="exact"/>
              <w:ind w:firstLine="1680" w:firstLineChars="700"/>
              <w:rPr>
                <w:rFonts w:hint="default" w:ascii="宋体" w:hAnsi="宋体" w:cs="宋体" w:eastAsiaTheme="minorEastAsia"/>
                <w:color w:val="000000"/>
                <w:sz w:val="24"/>
                <w:lang w:val="en-US" w:eastAsia="zh-CN"/>
              </w:rPr>
            </w:pP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598" w:type="dxa"/>
            <w:vMerge w:val="continue"/>
            <w:tcBorders>
              <w:left w:val="single" w:color="auto" w:sz="4" w:space="0"/>
              <w:right w:val="single" w:color="auto" w:sz="4" w:space="0"/>
            </w:tcBorders>
            <w:vAlign w:val="center"/>
          </w:tcPr>
          <w:p>
            <w:pPr>
              <w:widowControl/>
              <w:spacing w:line="500" w:lineRule="exact"/>
              <w:jc w:val="center"/>
              <w:rPr>
                <w:rFonts w:hint="eastAsia" w:cs="宋体" w:asciiTheme="majorEastAsia" w:hAnsiTheme="majorEastAsia" w:eastAsiaTheme="majorEastAsia"/>
                <w:kern w:val="0"/>
                <w:sz w:val="24"/>
                <w:lang w:val="en-US" w:eastAsia="zh-CN"/>
              </w:rPr>
            </w:pPr>
          </w:p>
        </w:tc>
        <w:tc>
          <w:tcPr>
            <w:tcW w:w="2637" w:type="dxa"/>
            <w:tcBorders>
              <w:top w:val="single" w:color="auto" w:sz="4" w:space="0"/>
              <w:left w:val="single" w:color="auto" w:sz="4" w:space="0"/>
              <w:right w:val="single" w:color="auto" w:sz="4" w:space="0"/>
            </w:tcBorders>
            <w:vAlign w:val="center"/>
          </w:tcPr>
          <w:p>
            <w:pPr>
              <w:pStyle w:val="2"/>
              <w:ind w:left="0" w:leftChars="0" w:firstLine="0" w:firstLineChars="0"/>
              <w:jc w:val="center"/>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屋面排水管清淤</w:t>
            </w:r>
          </w:p>
        </w:tc>
        <w:tc>
          <w:tcPr>
            <w:tcW w:w="6520" w:type="dxa"/>
            <w:tcBorders>
              <w:top w:val="single" w:color="auto" w:sz="4" w:space="0"/>
              <w:left w:val="single" w:color="auto" w:sz="4" w:space="0"/>
              <w:right w:val="single" w:color="auto" w:sz="4" w:space="0"/>
            </w:tcBorders>
            <w:vAlign w:val="center"/>
          </w:tcPr>
          <w:p>
            <w:pPr>
              <w:widowControl/>
              <w:spacing w:line="520" w:lineRule="exact"/>
              <w:ind w:firstLine="1680" w:firstLineChars="700"/>
              <w:rPr>
                <w:rFonts w:hint="eastAsia" w:ascii="宋体" w:hAnsi="宋体" w:cs="宋体" w:eastAsiaTheme="minorEastAsia"/>
                <w:color w:val="000000"/>
                <w:sz w:val="24"/>
                <w:lang w:val="en-US" w:eastAsia="zh-CN"/>
              </w:rPr>
            </w:pP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元/根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598" w:type="dxa"/>
            <w:vMerge w:val="continue"/>
            <w:tcBorders>
              <w:left w:val="single" w:color="auto" w:sz="4" w:space="0"/>
              <w:right w:val="single" w:color="auto" w:sz="4" w:space="0"/>
            </w:tcBorders>
            <w:vAlign w:val="center"/>
          </w:tcPr>
          <w:p>
            <w:pPr>
              <w:widowControl/>
              <w:spacing w:line="500" w:lineRule="exact"/>
              <w:jc w:val="center"/>
              <w:rPr>
                <w:rFonts w:hint="eastAsia" w:cs="宋体" w:asciiTheme="majorEastAsia" w:hAnsiTheme="majorEastAsia" w:eastAsiaTheme="majorEastAsia"/>
                <w:kern w:val="0"/>
                <w:sz w:val="24"/>
                <w:lang w:val="en-US" w:eastAsia="zh-CN"/>
              </w:rPr>
            </w:pPr>
          </w:p>
        </w:tc>
        <w:tc>
          <w:tcPr>
            <w:tcW w:w="2637" w:type="dxa"/>
            <w:tcBorders>
              <w:top w:val="single" w:color="auto" w:sz="4" w:space="0"/>
              <w:left w:val="single" w:color="auto" w:sz="4" w:space="0"/>
              <w:right w:val="single" w:color="auto" w:sz="4" w:space="0"/>
            </w:tcBorders>
            <w:vAlign w:val="center"/>
          </w:tcPr>
          <w:p>
            <w:pPr>
              <w:pStyle w:val="2"/>
              <w:ind w:left="0" w:leftChars="0" w:firstLine="0" w:firstLineChars="0"/>
              <w:jc w:val="center"/>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屋面排水管</w:t>
            </w:r>
            <w:r>
              <w:rPr>
                <w:rFonts w:hint="eastAsia" w:asciiTheme="minorEastAsia" w:hAnsiTheme="minorEastAsia" w:cstheme="minorEastAsia"/>
                <w:b/>
                <w:bCs/>
                <w:sz w:val="24"/>
                <w:szCs w:val="24"/>
                <w:lang w:eastAsia="zh-CN"/>
              </w:rPr>
              <w:t>修复</w:t>
            </w:r>
          </w:p>
        </w:tc>
        <w:tc>
          <w:tcPr>
            <w:tcW w:w="6520" w:type="dxa"/>
            <w:tcBorders>
              <w:top w:val="single" w:color="auto" w:sz="4" w:space="0"/>
              <w:left w:val="single" w:color="auto" w:sz="4" w:space="0"/>
              <w:right w:val="single" w:color="auto" w:sz="4" w:space="0"/>
            </w:tcBorders>
            <w:vAlign w:val="center"/>
          </w:tcPr>
          <w:p>
            <w:pPr>
              <w:widowControl/>
              <w:spacing w:line="520" w:lineRule="exact"/>
              <w:ind w:firstLine="1680" w:firstLineChars="700"/>
              <w:rPr>
                <w:rFonts w:hint="eastAsia" w:ascii="宋体" w:hAnsi="宋体" w:cs="宋体"/>
                <w:sz w:val="24"/>
              </w:rPr>
            </w:pP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元/根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598" w:type="dxa"/>
            <w:vMerge w:val="restart"/>
            <w:tcBorders>
              <w:top w:val="single" w:color="auto" w:sz="4" w:space="0"/>
              <w:left w:val="single" w:color="auto" w:sz="4" w:space="0"/>
              <w:right w:val="single" w:color="auto" w:sz="4" w:space="0"/>
            </w:tcBorders>
            <w:vAlign w:val="center"/>
          </w:tcPr>
          <w:p>
            <w:pPr>
              <w:widowControl/>
              <w:spacing w:line="500" w:lineRule="exact"/>
              <w:jc w:val="center"/>
              <w:rPr>
                <w:rFonts w:hint="default"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2</w:t>
            </w:r>
          </w:p>
        </w:tc>
        <w:tc>
          <w:tcPr>
            <w:tcW w:w="2637" w:type="dxa"/>
            <w:tcBorders>
              <w:top w:val="single" w:color="auto" w:sz="4" w:space="0"/>
              <w:left w:val="single" w:color="auto" w:sz="4" w:space="0"/>
              <w:right w:val="single" w:color="auto" w:sz="4" w:space="0"/>
            </w:tcBorders>
            <w:vAlign w:val="center"/>
          </w:tcPr>
          <w:p>
            <w:pPr>
              <w:pStyle w:val="2"/>
              <w:ind w:left="0" w:leftChars="0" w:firstLine="0" w:firstLineChars="0"/>
              <w:jc w:val="center"/>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A.</w:t>
            </w:r>
            <w:r>
              <w:rPr>
                <w:rFonts w:hint="eastAsia" w:asciiTheme="minorEastAsia" w:hAnsiTheme="minorEastAsia" w:eastAsiaTheme="minorEastAsia" w:cstheme="minorEastAsia"/>
                <w:b/>
                <w:bCs/>
                <w:sz w:val="24"/>
                <w:szCs w:val="24"/>
                <w:lang w:eastAsia="zh-CN"/>
              </w:rPr>
              <w:t>楼栋挑檐清淤</w:t>
            </w:r>
          </w:p>
        </w:tc>
        <w:tc>
          <w:tcPr>
            <w:tcW w:w="6520" w:type="dxa"/>
            <w:tcBorders>
              <w:top w:val="single" w:color="auto" w:sz="4" w:space="0"/>
              <w:left w:val="single" w:color="auto" w:sz="4" w:space="0"/>
              <w:right w:val="single" w:color="auto" w:sz="4" w:space="0"/>
            </w:tcBorders>
            <w:vAlign w:val="center"/>
          </w:tcPr>
          <w:p>
            <w:pPr>
              <w:widowControl/>
              <w:spacing w:line="500" w:lineRule="exact"/>
              <w:jc w:val="center"/>
              <w:rPr>
                <w:rFonts w:hint="eastAsia" w:ascii="宋体" w:hAnsi="宋体" w:cs="宋体"/>
                <w:color w:val="000000"/>
                <w:sz w:val="24"/>
              </w:rPr>
            </w:pPr>
            <w:r>
              <w:rPr>
                <w:rFonts w:hint="eastAsia" w:ascii="宋体" w:hAnsi="宋体" w:eastAsia="宋体" w:cs="宋体"/>
                <w:color w:val="auto"/>
                <w:sz w:val="24"/>
                <w:szCs w:val="24"/>
                <w:highlight w:val="none"/>
                <w:lang w:val="en-US" w:eastAsia="zh-CN"/>
              </w:rPr>
              <w:t>29553㎡</w:t>
            </w:r>
            <w:r>
              <w:rPr>
                <w:rFonts w:hint="eastAsia" w:ascii="宋体"/>
                <w:color w:val="000000"/>
                <w:sz w:val="24"/>
                <w:u w:val="none"/>
              </w:rPr>
              <w:t>（暂定量）</w:t>
            </w:r>
            <w:r>
              <w:rPr>
                <w:rFonts w:hint="eastAsia" w:ascii="宋体"/>
                <w:color w:val="auto"/>
                <w:sz w:val="24"/>
                <w:szCs w:val="24"/>
                <w:highlight w:val="none"/>
              </w:rPr>
              <w:t>×</w:t>
            </w:r>
            <w:r>
              <w:rPr>
                <w:rFonts w:hint="eastAsia" w:ascii="宋体"/>
                <w:color w:val="auto"/>
                <w:sz w:val="24"/>
                <w:szCs w:val="24"/>
                <w:highlight w:val="none"/>
                <w:u w:val="single"/>
              </w:rPr>
              <w:t xml:space="preserve">   </w:t>
            </w:r>
            <w:r>
              <w:rPr>
                <w:rFonts w:hint="eastAsia" w:ascii="宋体" w:eastAsia="宋体"/>
                <w:color w:val="auto"/>
                <w:sz w:val="24"/>
                <w:szCs w:val="24"/>
                <w:highlight w:val="none"/>
                <w:u w:val="single"/>
              </w:rPr>
              <w:t xml:space="preserve"> </w:t>
            </w:r>
            <w:r>
              <w:rPr>
                <w:rFonts w:hint="eastAsia" w:ascii="宋体"/>
                <w:color w:val="auto"/>
                <w:sz w:val="24"/>
                <w:szCs w:val="24"/>
                <w:highlight w:val="none"/>
                <w:u w:val="single"/>
              </w:rPr>
              <w:t xml:space="preserve">  </w:t>
            </w:r>
            <w:r>
              <w:rPr>
                <w:rFonts w:hint="eastAsia" w:ascii="宋体" w:hAnsi="宋体" w:cs="宋体"/>
                <w:sz w:val="24"/>
              </w:rPr>
              <w:t>元/㎡</w:t>
            </w:r>
            <w:r>
              <w:rPr>
                <w:rFonts w:hint="eastAsia" w:ascii="宋体" w:hAnsi="宋体" w:eastAsia="宋体" w:cs="宋体"/>
                <w:color w:val="auto"/>
                <w:sz w:val="24"/>
                <w:szCs w:val="24"/>
                <w:highlight w:val="none"/>
              </w:rPr>
              <w:t>＝</w:t>
            </w:r>
            <w:r>
              <w:rPr>
                <w:rFonts w:hint="eastAsia" w:ascii="宋体"/>
                <w:color w:val="auto"/>
                <w:sz w:val="24"/>
                <w:szCs w:val="24"/>
                <w:highlight w:val="none"/>
                <w:u w:val="single"/>
              </w:rPr>
              <w:t xml:space="preserve">  </w:t>
            </w:r>
            <w:r>
              <w:rPr>
                <w:rFonts w:hint="eastAsia" w:ascii="宋体" w:eastAsia="宋体"/>
                <w:color w:val="auto"/>
                <w:sz w:val="24"/>
                <w:szCs w:val="24"/>
                <w:highlight w:val="none"/>
                <w:u w:val="single"/>
              </w:rPr>
              <w:t xml:space="preserve"> </w:t>
            </w:r>
            <w:r>
              <w:rPr>
                <w:rFonts w:hint="eastAsia" w:ascii="宋体"/>
                <w:color w:val="auto"/>
                <w:sz w:val="24"/>
                <w:szCs w:val="24"/>
                <w:highlight w:val="none"/>
                <w:u w:val="single"/>
              </w:rPr>
              <w:t xml:space="preserve">  </w:t>
            </w:r>
            <w:r>
              <w:rPr>
                <w:rFonts w:hint="eastAsia" w:ascii="宋体"/>
                <w:color w:val="auto"/>
                <w:sz w:val="24"/>
                <w:szCs w:val="24"/>
                <w:highlight w:val="none"/>
                <w:u w:val="single"/>
                <w:lang w:val="en-US" w:eastAsia="zh-CN"/>
              </w:rPr>
              <w:t xml:space="preserve">   </w:t>
            </w:r>
            <w:r>
              <w:rPr>
                <w:rFonts w:hint="eastAsia" w:ascii="宋体"/>
                <w:color w:val="auto"/>
                <w:sz w:val="24"/>
                <w:szCs w:val="24"/>
                <w:highlight w:val="none"/>
                <w:u w:val="single"/>
              </w:rPr>
              <w:t xml:space="preserve">  </w:t>
            </w:r>
            <w:r>
              <w:rPr>
                <w:rFonts w:hint="eastAsia" w:ascii="宋体" w:hAnsi="宋体" w:eastAsia="宋体" w:cs="宋体"/>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598" w:type="dxa"/>
            <w:vMerge w:val="continue"/>
            <w:tcBorders>
              <w:left w:val="single" w:color="auto" w:sz="4" w:space="0"/>
              <w:right w:val="single" w:color="auto" w:sz="4" w:space="0"/>
            </w:tcBorders>
            <w:vAlign w:val="center"/>
          </w:tcPr>
          <w:p>
            <w:pPr>
              <w:widowControl/>
              <w:spacing w:line="500" w:lineRule="exact"/>
              <w:jc w:val="center"/>
              <w:rPr>
                <w:rFonts w:hint="eastAsia" w:cs="宋体" w:asciiTheme="majorEastAsia" w:hAnsiTheme="majorEastAsia" w:eastAsiaTheme="majorEastAsia"/>
                <w:kern w:val="0"/>
                <w:sz w:val="24"/>
                <w:lang w:val="en-US" w:eastAsia="zh-CN"/>
              </w:rPr>
            </w:pPr>
          </w:p>
        </w:tc>
        <w:tc>
          <w:tcPr>
            <w:tcW w:w="2637" w:type="dxa"/>
            <w:tcBorders>
              <w:top w:val="single" w:color="auto" w:sz="4" w:space="0"/>
              <w:left w:val="single" w:color="auto" w:sz="4" w:space="0"/>
              <w:right w:val="single" w:color="auto" w:sz="4" w:space="0"/>
            </w:tcBorders>
            <w:vAlign w:val="center"/>
          </w:tcPr>
          <w:p>
            <w:pPr>
              <w:pStyle w:val="2"/>
              <w:ind w:left="0" w:leftChars="0" w:firstLine="0" w:firstLineChars="0"/>
              <w:jc w:val="center"/>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B.</w:t>
            </w:r>
            <w:r>
              <w:rPr>
                <w:rFonts w:hint="eastAsia" w:asciiTheme="minorEastAsia" w:hAnsiTheme="minorEastAsia" w:eastAsiaTheme="minorEastAsia" w:cstheme="minorEastAsia"/>
                <w:b/>
                <w:bCs/>
                <w:sz w:val="24"/>
                <w:szCs w:val="24"/>
                <w:lang w:eastAsia="zh-CN"/>
              </w:rPr>
              <w:t>屋面排水管清淤</w:t>
            </w:r>
          </w:p>
        </w:tc>
        <w:tc>
          <w:tcPr>
            <w:tcW w:w="6520" w:type="dxa"/>
            <w:tcBorders>
              <w:top w:val="single" w:color="auto" w:sz="4" w:space="0"/>
              <w:left w:val="single" w:color="auto" w:sz="4" w:space="0"/>
              <w:right w:val="single" w:color="auto" w:sz="4" w:space="0"/>
            </w:tcBorders>
            <w:vAlign w:val="center"/>
          </w:tcPr>
          <w:p>
            <w:pPr>
              <w:widowControl/>
              <w:spacing w:line="500" w:lineRule="exact"/>
              <w:jc w:val="center"/>
              <w:rPr>
                <w:rFonts w:hint="eastAsia" w:ascii="宋体" w:hAnsi="宋体" w:cs="宋体"/>
                <w:color w:val="000000"/>
                <w:sz w:val="24"/>
              </w:rPr>
            </w:pPr>
            <w:r>
              <w:rPr>
                <w:rFonts w:hint="eastAsia" w:ascii="宋体" w:hAnsi="宋体" w:eastAsia="宋体" w:cs="宋体"/>
                <w:color w:val="auto"/>
                <w:sz w:val="24"/>
                <w:szCs w:val="24"/>
                <w:highlight w:val="none"/>
                <w:lang w:val="en-US" w:eastAsia="zh-CN"/>
              </w:rPr>
              <w:t>1252根</w:t>
            </w:r>
            <w:r>
              <w:rPr>
                <w:rFonts w:hint="eastAsia" w:ascii="宋体"/>
                <w:color w:val="000000"/>
                <w:sz w:val="24"/>
                <w:u w:val="none"/>
              </w:rPr>
              <w:t>（暂定量）</w:t>
            </w:r>
            <w:r>
              <w:rPr>
                <w:rFonts w:hint="eastAsia" w:ascii="宋体"/>
                <w:color w:val="auto"/>
                <w:sz w:val="24"/>
                <w:szCs w:val="24"/>
                <w:highlight w:val="none"/>
              </w:rPr>
              <w:t>×</w:t>
            </w:r>
            <w:r>
              <w:rPr>
                <w:rFonts w:hint="eastAsia" w:ascii="宋体"/>
                <w:color w:val="auto"/>
                <w:sz w:val="24"/>
                <w:szCs w:val="24"/>
                <w:highlight w:val="none"/>
                <w:u w:val="single"/>
              </w:rPr>
              <w:t xml:space="preserve">   </w:t>
            </w:r>
            <w:r>
              <w:rPr>
                <w:rFonts w:hint="eastAsia" w:ascii="宋体" w:eastAsia="宋体"/>
                <w:color w:val="auto"/>
                <w:sz w:val="24"/>
                <w:szCs w:val="24"/>
                <w:highlight w:val="none"/>
                <w:u w:val="single"/>
              </w:rPr>
              <w:t xml:space="preserve"> </w:t>
            </w:r>
            <w:r>
              <w:rPr>
                <w:rFonts w:hint="eastAsia" w:ascii="宋体"/>
                <w:color w:val="auto"/>
                <w:sz w:val="24"/>
                <w:szCs w:val="24"/>
                <w:highlight w:val="none"/>
                <w:u w:val="single"/>
              </w:rPr>
              <w:t xml:space="preserve">  </w:t>
            </w:r>
            <w:r>
              <w:rPr>
                <w:rFonts w:hint="eastAsia" w:ascii="宋体" w:hAnsi="宋体" w:cs="宋体"/>
                <w:sz w:val="24"/>
              </w:rPr>
              <w:t>元/根</w:t>
            </w:r>
            <w:r>
              <w:rPr>
                <w:rFonts w:hint="eastAsia" w:ascii="宋体" w:hAnsi="宋体" w:eastAsia="宋体" w:cs="宋体"/>
                <w:color w:val="auto"/>
                <w:sz w:val="24"/>
                <w:szCs w:val="24"/>
                <w:highlight w:val="none"/>
              </w:rPr>
              <w:t>＝</w:t>
            </w:r>
            <w:r>
              <w:rPr>
                <w:rFonts w:hint="eastAsia" w:ascii="宋体"/>
                <w:color w:val="auto"/>
                <w:sz w:val="24"/>
                <w:szCs w:val="24"/>
                <w:highlight w:val="none"/>
                <w:u w:val="single"/>
              </w:rPr>
              <w:t xml:space="preserve">  </w:t>
            </w:r>
            <w:r>
              <w:rPr>
                <w:rFonts w:hint="eastAsia" w:ascii="宋体" w:eastAsia="宋体"/>
                <w:color w:val="auto"/>
                <w:sz w:val="24"/>
                <w:szCs w:val="24"/>
                <w:highlight w:val="none"/>
                <w:u w:val="single"/>
              </w:rPr>
              <w:t xml:space="preserve"> </w:t>
            </w:r>
            <w:r>
              <w:rPr>
                <w:rFonts w:hint="eastAsia" w:ascii="宋体" w:eastAsia="宋体"/>
                <w:color w:val="auto"/>
                <w:sz w:val="24"/>
                <w:szCs w:val="24"/>
                <w:highlight w:val="none"/>
                <w:u w:val="single"/>
                <w:lang w:val="en-US" w:eastAsia="zh-CN"/>
              </w:rPr>
              <w:t xml:space="preserve">    </w:t>
            </w:r>
            <w:r>
              <w:rPr>
                <w:rFonts w:hint="eastAsia" w:ascii="宋体"/>
                <w:color w:val="auto"/>
                <w:sz w:val="24"/>
                <w:szCs w:val="24"/>
                <w:highlight w:val="none"/>
                <w:u w:val="single"/>
              </w:rPr>
              <w:t xml:space="preserve">    </w:t>
            </w:r>
            <w:r>
              <w:rPr>
                <w:rFonts w:hint="eastAsia" w:ascii="宋体" w:hAnsi="宋体" w:eastAsia="宋体" w:cs="宋体"/>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598" w:type="dxa"/>
            <w:vMerge w:val="continue"/>
            <w:tcBorders>
              <w:left w:val="single" w:color="auto" w:sz="4" w:space="0"/>
              <w:right w:val="single" w:color="auto" w:sz="4" w:space="0"/>
            </w:tcBorders>
            <w:vAlign w:val="center"/>
          </w:tcPr>
          <w:p>
            <w:pPr>
              <w:widowControl/>
              <w:spacing w:line="500" w:lineRule="exact"/>
              <w:jc w:val="center"/>
              <w:rPr>
                <w:rFonts w:hint="eastAsia" w:cs="宋体" w:asciiTheme="majorEastAsia" w:hAnsiTheme="majorEastAsia" w:eastAsiaTheme="majorEastAsia"/>
                <w:kern w:val="0"/>
                <w:sz w:val="24"/>
                <w:lang w:val="en-US" w:eastAsia="zh-CN"/>
              </w:rPr>
            </w:pPr>
          </w:p>
        </w:tc>
        <w:tc>
          <w:tcPr>
            <w:tcW w:w="2637" w:type="dxa"/>
            <w:tcBorders>
              <w:top w:val="single" w:color="auto" w:sz="4" w:space="0"/>
              <w:left w:val="single" w:color="auto" w:sz="4" w:space="0"/>
              <w:right w:val="single" w:color="auto" w:sz="4" w:space="0"/>
            </w:tcBorders>
            <w:vAlign w:val="center"/>
          </w:tcPr>
          <w:p>
            <w:pPr>
              <w:pStyle w:val="2"/>
              <w:ind w:left="0" w:leftChars="0" w:firstLine="0" w:firstLineChars="0"/>
              <w:jc w:val="center"/>
              <w:rPr>
                <w:rFonts w:hint="default" w:asciiTheme="minorEastAsia" w:hAnsiTheme="minorEastAsia" w:eastAsia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C.</w:t>
            </w:r>
            <w:r>
              <w:rPr>
                <w:rFonts w:hint="eastAsia" w:asciiTheme="minorEastAsia" w:hAnsiTheme="minorEastAsia" w:eastAsiaTheme="minorEastAsia" w:cstheme="minorEastAsia"/>
                <w:b/>
                <w:bCs/>
                <w:sz w:val="24"/>
                <w:szCs w:val="24"/>
                <w:lang w:eastAsia="zh-CN"/>
              </w:rPr>
              <w:t>屋面排水管</w:t>
            </w:r>
            <w:r>
              <w:rPr>
                <w:rFonts w:hint="eastAsia" w:asciiTheme="minorEastAsia" w:hAnsiTheme="minorEastAsia" w:cstheme="minorEastAsia"/>
                <w:b/>
                <w:bCs/>
                <w:sz w:val="24"/>
                <w:szCs w:val="24"/>
                <w:lang w:eastAsia="zh-CN"/>
              </w:rPr>
              <w:t>修复</w:t>
            </w:r>
          </w:p>
        </w:tc>
        <w:tc>
          <w:tcPr>
            <w:tcW w:w="6520" w:type="dxa"/>
            <w:tcBorders>
              <w:top w:val="single" w:color="auto" w:sz="4" w:space="0"/>
              <w:left w:val="single" w:color="auto" w:sz="4" w:space="0"/>
              <w:right w:val="single" w:color="auto" w:sz="4" w:space="0"/>
            </w:tcBorders>
            <w:vAlign w:val="center"/>
          </w:tcPr>
          <w:p>
            <w:pPr>
              <w:widowControl/>
              <w:spacing w:line="50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120根</w:t>
            </w:r>
            <w:r>
              <w:rPr>
                <w:rFonts w:hint="eastAsia" w:ascii="宋体"/>
                <w:color w:val="000000"/>
                <w:sz w:val="24"/>
                <w:u w:val="none"/>
              </w:rPr>
              <w:t>（暂定量）</w:t>
            </w:r>
            <w:r>
              <w:rPr>
                <w:rFonts w:hint="eastAsia" w:ascii="宋体"/>
                <w:color w:val="auto"/>
                <w:sz w:val="24"/>
                <w:szCs w:val="24"/>
                <w:highlight w:val="none"/>
              </w:rPr>
              <w:t>×</w:t>
            </w:r>
            <w:r>
              <w:rPr>
                <w:rFonts w:hint="eastAsia" w:ascii="宋体"/>
                <w:color w:val="auto"/>
                <w:sz w:val="24"/>
                <w:szCs w:val="24"/>
                <w:highlight w:val="none"/>
                <w:u w:val="single"/>
              </w:rPr>
              <w:t xml:space="preserve">   </w:t>
            </w:r>
            <w:r>
              <w:rPr>
                <w:rFonts w:hint="eastAsia" w:ascii="宋体" w:eastAsia="宋体"/>
                <w:color w:val="auto"/>
                <w:sz w:val="24"/>
                <w:szCs w:val="24"/>
                <w:highlight w:val="none"/>
                <w:u w:val="single"/>
              </w:rPr>
              <w:t xml:space="preserve"> </w:t>
            </w:r>
            <w:r>
              <w:rPr>
                <w:rFonts w:hint="eastAsia" w:ascii="宋体"/>
                <w:color w:val="auto"/>
                <w:sz w:val="24"/>
                <w:szCs w:val="24"/>
                <w:highlight w:val="none"/>
                <w:u w:val="single"/>
              </w:rPr>
              <w:t xml:space="preserve">  </w:t>
            </w:r>
            <w:r>
              <w:rPr>
                <w:rFonts w:hint="eastAsia" w:ascii="宋体" w:hAnsi="宋体" w:cs="宋体"/>
                <w:sz w:val="24"/>
              </w:rPr>
              <w:t>元/根</w:t>
            </w:r>
            <w:r>
              <w:rPr>
                <w:rFonts w:hint="eastAsia" w:ascii="宋体" w:hAnsi="宋体" w:eastAsia="宋体" w:cs="宋体"/>
                <w:color w:val="auto"/>
                <w:sz w:val="24"/>
                <w:szCs w:val="24"/>
                <w:highlight w:val="none"/>
              </w:rPr>
              <w:t>＝</w:t>
            </w:r>
            <w:r>
              <w:rPr>
                <w:rFonts w:hint="eastAsia" w:ascii="宋体"/>
                <w:color w:val="auto"/>
                <w:sz w:val="24"/>
                <w:szCs w:val="24"/>
                <w:highlight w:val="none"/>
                <w:u w:val="single"/>
              </w:rPr>
              <w:t xml:space="preserve">  </w:t>
            </w:r>
            <w:r>
              <w:rPr>
                <w:rFonts w:hint="eastAsia" w:ascii="宋体" w:eastAsia="宋体"/>
                <w:color w:val="auto"/>
                <w:sz w:val="24"/>
                <w:szCs w:val="24"/>
                <w:highlight w:val="none"/>
                <w:u w:val="single"/>
              </w:rPr>
              <w:t xml:space="preserve"> </w:t>
            </w:r>
            <w:r>
              <w:rPr>
                <w:rFonts w:hint="eastAsia" w:ascii="宋体" w:eastAsia="宋体"/>
                <w:color w:val="auto"/>
                <w:sz w:val="24"/>
                <w:szCs w:val="24"/>
                <w:highlight w:val="none"/>
                <w:u w:val="single"/>
                <w:lang w:val="en-US" w:eastAsia="zh-CN"/>
              </w:rPr>
              <w:t xml:space="preserve">    </w:t>
            </w:r>
            <w:r>
              <w:rPr>
                <w:rFonts w:hint="eastAsia" w:ascii="宋体"/>
                <w:color w:val="auto"/>
                <w:sz w:val="24"/>
                <w:szCs w:val="24"/>
                <w:highlight w:val="none"/>
                <w:u w:val="single"/>
              </w:rPr>
              <w:t xml:space="preserve">    </w:t>
            </w:r>
            <w:r>
              <w:rPr>
                <w:rFonts w:hint="eastAsia" w:ascii="宋体" w:hAnsi="宋体" w:eastAsia="宋体" w:cs="宋体"/>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598" w:type="dxa"/>
            <w:tcBorders>
              <w:top w:val="single" w:color="auto" w:sz="4" w:space="0"/>
              <w:left w:val="single" w:color="auto" w:sz="4" w:space="0"/>
              <w:right w:val="single" w:color="auto" w:sz="4" w:space="0"/>
            </w:tcBorders>
            <w:vAlign w:val="center"/>
          </w:tcPr>
          <w:p>
            <w:pPr>
              <w:widowControl/>
              <w:spacing w:line="500" w:lineRule="exact"/>
              <w:jc w:val="center"/>
              <w:rPr>
                <w:rFonts w:hint="default"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3</w:t>
            </w:r>
          </w:p>
        </w:tc>
        <w:tc>
          <w:tcPr>
            <w:tcW w:w="2637" w:type="dxa"/>
            <w:tcBorders>
              <w:top w:val="single" w:color="auto" w:sz="4" w:space="0"/>
              <w:left w:val="single" w:color="auto" w:sz="4" w:space="0"/>
              <w:right w:val="single" w:color="auto" w:sz="4" w:space="0"/>
            </w:tcBorders>
            <w:vAlign w:val="center"/>
          </w:tcPr>
          <w:p>
            <w:pPr>
              <w:pStyle w:val="2"/>
              <w:spacing w:line="360" w:lineRule="auto"/>
              <w:ind w:left="0" w:leftChars="0" w:firstLine="0" w:firstLineChars="0"/>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总报价 (A+B</w:t>
            </w:r>
            <w:r>
              <w:rPr>
                <w:rFonts w:hint="eastAsia" w:asciiTheme="minorEastAsia" w:hAnsiTheme="minorEastAsia" w:cstheme="minorEastAsia"/>
                <w:b/>
                <w:bCs/>
                <w:sz w:val="24"/>
                <w:szCs w:val="24"/>
                <w:lang w:val="en-US" w:eastAsia="zh-CN"/>
              </w:rPr>
              <w:t>+C</w:t>
            </w:r>
            <w:r>
              <w:rPr>
                <w:rFonts w:hint="eastAsia" w:asciiTheme="minorEastAsia" w:hAnsiTheme="minorEastAsia" w:eastAsiaTheme="minorEastAsia" w:cstheme="minorEastAsia"/>
                <w:b/>
                <w:bCs/>
                <w:sz w:val="24"/>
                <w:szCs w:val="24"/>
                <w:lang w:val="en-US" w:eastAsia="zh-CN"/>
              </w:rPr>
              <w:t>)</w:t>
            </w:r>
          </w:p>
          <w:p>
            <w:pPr>
              <w:pStyle w:val="2"/>
              <w:spacing w:line="360" w:lineRule="auto"/>
              <w:ind w:left="0" w:leftChars="0" w:firstLine="0" w:firstLineChars="0"/>
              <w:jc w:val="center"/>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（含</w:t>
            </w:r>
            <w:r>
              <w:rPr>
                <w:rFonts w:hint="eastAsia" w:asciiTheme="minorEastAsia" w:hAnsiTheme="minorEastAsia" w:eastAsiaTheme="minorEastAsia" w:cstheme="minorEastAsia"/>
                <w:b/>
                <w:bCs/>
                <w:sz w:val="24"/>
                <w:szCs w:val="24"/>
                <w:lang w:val="en-US" w:eastAsia="zh-CN"/>
              </w:rPr>
              <w:t>税</w:t>
            </w:r>
            <w:r>
              <w:rPr>
                <w:rFonts w:hint="eastAsia" w:asciiTheme="minorEastAsia" w:hAnsiTheme="minorEastAsia" w:cstheme="minorEastAsia"/>
                <w:b/>
                <w:bCs/>
                <w:sz w:val="24"/>
                <w:szCs w:val="24"/>
                <w:lang w:val="en-US" w:eastAsia="zh-CN"/>
              </w:rPr>
              <w:t>9%</w:t>
            </w:r>
            <w:r>
              <w:rPr>
                <w:rFonts w:hint="eastAsia" w:asciiTheme="minorEastAsia" w:hAnsiTheme="minorEastAsia" w:eastAsiaTheme="minorEastAsia" w:cstheme="minorEastAsia"/>
                <w:b/>
                <w:bCs/>
                <w:sz w:val="24"/>
                <w:szCs w:val="24"/>
                <w:lang w:eastAsia="zh-CN"/>
              </w:rPr>
              <w:t>）</w:t>
            </w:r>
          </w:p>
        </w:tc>
        <w:tc>
          <w:tcPr>
            <w:tcW w:w="6520" w:type="dxa"/>
            <w:tcBorders>
              <w:top w:val="single" w:color="auto" w:sz="4" w:space="0"/>
              <w:left w:val="single" w:color="auto" w:sz="4" w:space="0"/>
              <w:right w:val="single" w:color="auto" w:sz="4" w:space="0"/>
            </w:tcBorders>
            <w:vAlign w:val="center"/>
          </w:tcPr>
          <w:p>
            <w:pPr>
              <w:spacing w:line="520" w:lineRule="exact"/>
              <w:ind w:firstLine="960" w:firstLineChars="400"/>
              <w:rPr>
                <w:rFonts w:hint="eastAsia" w:ascii="宋体" w:hAnsi="宋体" w:cs="宋体"/>
                <w:color w:val="000000"/>
                <w:sz w:val="24"/>
              </w:rPr>
            </w:pPr>
            <w:r>
              <w:rPr>
                <w:rFonts w:hint="eastAsia" w:ascii="宋体" w:hAnsi="宋体" w:cs="宋体"/>
                <w:color w:val="000000"/>
                <w:sz w:val="24"/>
              </w:rPr>
              <w:t>大写：</w:t>
            </w:r>
            <w:r>
              <w:rPr>
                <w:rFonts w:hint="eastAsia" w:ascii="宋体" w:hAnsi="宋体" w:cs="宋体"/>
                <w:color w:val="000000"/>
                <w:sz w:val="24"/>
                <w:u w:val="single"/>
              </w:rPr>
              <w:t xml:space="preserve">             </w:t>
            </w:r>
            <w:r>
              <w:rPr>
                <w:rFonts w:hint="eastAsia" w:ascii="宋体" w:hAnsi="宋体" w:cs="宋体"/>
                <w:color w:val="000000"/>
                <w:sz w:val="24"/>
                <w:u w:val="single"/>
                <w:lang w:val="en-US" w:eastAsia="zh-CN"/>
              </w:rPr>
              <w:t xml:space="preserve">  </w:t>
            </w:r>
            <w:r>
              <w:rPr>
                <w:rFonts w:hint="eastAsia" w:ascii="宋体" w:hAnsi="宋体" w:cs="宋体"/>
                <w:color w:val="000000"/>
                <w:sz w:val="24"/>
                <w:u w:val="single"/>
              </w:rPr>
              <w:t xml:space="preserve"> </w:t>
            </w:r>
            <w:r>
              <w:rPr>
                <w:rFonts w:hint="eastAsia" w:ascii="宋体" w:hAnsi="宋体" w:cs="宋体"/>
                <w:color w:val="000000"/>
                <w:sz w:val="24"/>
              </w:rPr>
              <w:t>元；</w:t>
            </w:r>
          </w:p>
          <w:p>
            <w:pPr>
              <w:widowControl/>
              <w:spacing w:line="500" w:lineRule="exact"/>
              <w:ind w:firstLine="960" w:firstLineChars="400"/>
              <w:rPr>
                <w:rFonts w:hint="eastAsia" w:ascii="宋体" w:hAnsi="宋体" w:cs="宋体"/>
                <w:color w:val="00000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98" w:type="dxa"/>
            <w:tcBorders>
              <w:top w:val="single" w:color="auto" w:sz="4" w:space="0"/>
              <w:left w:val="single" w:color="auto" w:sz="4" w:space="0"/>
              <w:right w:val="single" w:color="auto" w:sz="4" w:space="0"/>
            </w:tcBorders>
            <w:vAlign w:val="center"/>
          </w:tcPr>
          <w:p>
            <w:pPr>
              <w:widowControl/>
              <w:spacing w:line="500" w:lineRule="exact"/>
              <w:jc w:val="center"/>
              <w:rPr>
                <w:rFonts w:hint="eastAsia" w:cs="宋体" w:asciiTheme="majorEastAsia" w:hAnsiTheme="majorEastAsia" w:eastAsiaTheme="majorEastAsia"/>
                <w:kern w:val="0"/>
                <w:sz w:val="24"/>
                <w:lang w:eastAsia="zh-CN"/>
              </w:rPr>
            </w:pPr>
            <w:r>
              <w:rPr>
                <w:rFonts w:hint="eastAsia" w:cs="宋体" w:asciiTheme="majorEastAsia" w:hAnsiTheme="majorEastAsia" w:eastAsiaTheme="majorEastAsia"/>
                <w:kern w:val="0"/>
                <w:sz w:val="24"/>
                <w:lang w:val="en-US" w:eastAsia="zh-CN"/>
              </w:rPr>
              <w:t>4</w:t>
            </w:r>
          </w:p>
        </w:tc>
        <w:tc>
          <w:tcPr>
            <w:tcW w:w="2637" w:type="dxa"/>
            <w:tcBorders>
              <w:top w:val="single" w:color="auto" w:sz="4" w:space="0"/>
              <w:left w:val="single" w:color="auto" w:sz="4" w:space="0"/>
              <w:right w:val="single" w:color="auto" w:sz="4" w:space="0"/>
            </w:tcBorders>
            <w:vAlign w:val="center"/>
          </w:tcPr>
          <w:p>
            <w:pPr>
              <w:spacing w:line="500" w:lineRule="exact"/>
              <w:jc w:val="center"/>
              <w:rPr>
                <w:rFonts w:cs="宋体" w:asciiTheme="majorEastAsia" w:hAnsiTheme="majorEastAsia" w:eastAsiaTheme="majorEastAsia"/>
                <w:kern w:val="0"/>
                <w:sz w:val="24"/>
              </w:rPr>
            </w:pPr>
            <w:r>
              <w:rPr>
                <w:rFonts w:hint="eastAsia" w:cs="Times New Roman" w:asciiTheme="majorEastAsia" w:hAnsiTheme="majorEastAsia" w:eastAsiaTheme="majorEastAsia"/>
                <w:kern w:val="28"/>
                <w:sz w:val="24"/>
                <w:lang w:val="eu-ES"/>
              </w:rPr>
              <w:t>备 注</w:t>
            </w:r>
          </w:p>
        </w:tc>
        <w:tc>
          <w:tcPr>
            <w:tcW w:w="6520" w:type="dxa"/>
            <w:tcBorders>
              <w:top w:val="single" w:color="auto" w:sz="4" w:space="0"/>
              <w:left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line="240" w:lineRule="auto"/>
              <w:ind w:right="0" w:rightChars="0"/>
              <w:rPr>
                <w:rFonts w:hint="eastAsia" w:ascii="宋体"/>
                <w:color w:val="000000"/>
                <w:sz w:val="24"/>
              </w:rPr>
            </w:pP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分项报价明细</w:t>
            </w:r>
            <w:r>
              <w:rPr>
                <w:rFonts w:hint="eastAsia" w:ascii="宋体" w:hAnsi="宋体" w:cs="宋体"/>
                <w:color w:val="000000"/>
                <w:kern w:val="0"/>
                <w:sz w:val="20"/>
                <w:szCs w:val="20"/>
                <w:lang w:eastAsia="zh-CN"/>
              </w:rPr>
              <w:t>竞价</w:t>
            </w:r>
            <w:r>
              <w:rPr>
                <w:rFonts w:hint="eastAsia" w:ascii="宋体" w:hAnsi="宋体" w:cs="宋体"/>
                <w:color w:val="000000"/>
                <w:kern w:val="0"/>
                <w:sz w:val="20"/>
                <w:szCs w:val="20"/>
              </w:rPr>
              <w:t>人自行附表；</w:t>
            </w:r>
          </w:p>
          <w:p>
            <w:pPr>
              <w:widowControl/>
              <w:spacing w:line="240" w:lineRule="auto"/>
              <w:rPr>
                <w:rFonts w:cs="宋体" w:asciiTheme="majorEastAsia" w:hAnsiTheme="majorEastAsia" w:eastAsiaTheme="majorEastAsia"/>
                <w:b/>
                <w:kern w:val="0"/>
                <w:sz w:val="24"/>
              </w:rPr>
            </w:pPr>
            <w:r>
              <w:rPr>
                <w:rFonts w:hint="eastAsia" w:ascii="宋体" w:hAnsi="宋体" w:cs="宋体"/>
                <w:color w:val="000000"/>
                <w:kern w:val="0"/>
                <w:sz w:val="20"/>
                <w:szCs w:val="20"/>
                <w:lang w:val="en-US" w:eastAsia="zh-CN"/>
              </w:rPr>
              <w:t>2.包括人工费、材料费、机械费、措施费、水电费、管理费、税金、利润、服务期限、人材机市场价格波动风险费用等为完成本年度服务项目所需发生的一切费用，竞价人应充分结合物流园楼栋布局现状、项目特征、园区环境等因素，考虑风险并计入竞价报价，任何因忽视或误解实际情况而导致的费用增加由竞价人自行承担。</w:t>
            </w:r>
          </w:p>
        </w:tc>
      </w:tr>
    </w:tbl>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投标人（签章）：                                授权代表（签字）：</w:t>
      </w:r>
    </w:p>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联系方式：                                      二〇</w:t>
      </w:r>
      <w:r>
        <w:rPr>
          <w:rFonts w:hint="eastAsia" w:cs="宋体" w:asciiTheme="majorEastAsia" w:hAnsiTheme="majorEastAsia" w:eastAsiaTheme="majorEastAsia"/>
          <w:b/>
          <w:kern w:val="0"/>
          <w:sz w:val="24"/>
          <w:lang w:eastAsia="zh-CN"/>
        </w:rPr>
        <w:t>二一</w:t>
      </w:r>
      <w:r>
        <w:rPr>
          <w:rFonts w:hint="eastAsia" w:cs="宋体" w:asciiTheme="majorEastAsia" w:hAnsiTheme="majorEastAsia" w:eastAsiaTheme="majorEastAsia"/>
          <w:b/>
          <w:kern w:val="0"/>
          <w:sz w:val="24"/>
        </w:rPr>
        <w:t>年</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月</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日</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宋体" w:hAnsi="宋体"/>
          <w:b/>
          <w:sz w:val="24"/>
        </w:rPr>
      </w:pPr>
      <w:r>
        <w:rPr>
          <w:rFonts w:hint="eastAsia" w:ascii="宋体" w:hAnsi="宋体" w:cs="宋体"/>
          <w:b/>
          <w:kern w:val="0"/>
          <w:sz w:val="24"/>
        </w:rPr>
        <w:t>注：</w:t>
      </w:r>
      <w:r>
        <w:rPr>
          <w:rFonts w:hint="eastAsia" w:ascii="宋体" w:hAnsi="宋体" w:cs="宋体"/>
          <w:b/>
          <w:kern w:val="0"/>
          <w:sz w:val="24"/>
          <w:lang w:eastAsia="zh-CN"/>
        </w:rPr>
        <w:t>采购</w:t>
      </w:r>
      <w:r>
        <w:rPr>
          <w:rFonts w:hint="eastAsia" w:ascii="宋体" w:hAnsi="宋体"/>
          <w:b/>
          <w:sz w:val="24"/>
        </w:rPr>
        <w:t>人不建议</w:t>
      </w:r>
      <w:r>
        <w:rPr>
          <w:rFonts w:hint="eastAsia" w:ascii="宋体" w:hAnsi="宋体"/>
          <w:b/>
          <w:sz w:val="24"/>
          <w:lang w:eastAsia="zh-CN"/>
        </w:rPr>
        <w:t>竞价</w:t>
      </w:r>
      <w:r>
        <w:rPr>
          <w:rFonts w:hint="eastAsia" w:ascii="宋体" w:hAnsi="宋体"/>
          <w:b/>
          <w:sz w:val="24"/>
        </w:rPr>
        <w:t>人采用总价优惠或以总价百分比优惠的方式进行</w:t>
      </w:r>
      <w:r>
        <w:rPr>
          <w:rFonts w:hint="eastAsia" w:ascii="宋体" w:hAnsi="宋体"/>
          <w:b/>
          <w:sz w:val="24"/>
          <w:lang w:eastAsia="zh-CN"/>
        </w:rPr>
        <w:t>报价</w:t>
      </w:r>
      <w:r>
        <w:rPr>
          <w:rFonts w:hint="eastAsia" w:ascii="宋体" w:hAnsi="宋体"/>
          <w:b/>
          <w:sz w:val="24"/>
        </w:rPr>
        <w:t>，其优惠须直接计算并体现在</w:t>
      </w:r>
      <w:r>
        <w:rPr>
          <w:rFonts w:hint="eastAsia" w:ascii="宋体" w:hAnsi="宋体"/>
          <w:b/>
          <w:sz w:val="24"/>
          <w:lang w:eastAsia="zh-CN"/>
        </w:rPr>
        <w:t>报价</w:t>
      </w:r>
      <w:r>
        <w:rPr>
          <w:rFonts w:hint="eastAsia" w:ascii="宋体" w:hAnsi="宋体"/>
          <w:b/>
          <w:sz w:val="24"/>
        </w:rPr>
        <w:t>中。</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cs="宋体"/>
          <w:b w:val="0"/>
          <w:bCs/>
          <w:color w:val="000000"/>
          <w:kern w:val="0"/>
          <w:sz w:val="24"/>
        </w:rPr>
      </w:pPr>
      <w:r>
        <w:rPr>
          <w:rFonts w:hint="eastAsia" w:ascii="宋体" w:hAnsi="宋体"/>
          <w:b w:val="0"/>
          <w:bCs/>
          <w:sz w:val="24"/>
          <w:lang w:eastAsia="zh-CN"/>
        </w:rPr>
        <w:t>附件二：</w:t>
      </w:r>
      <w:r>
        <w:rPr>
          <w:rFonts w:hint="eastAsia" w:ascii="宋体" w:hAnsi="宋体" w:cs="宋体"/>
          <w:b w:val="0"/>
          <w:bCs/>
          <w:color w:val="000000"/>
          <w:kern w:val="0"/>
          <w:sz w:val="24"/>
          <w:lang w:eastAsia="zh-CN"/>
        </w:rPr>
        <w:t>报价</w:t>
      </w:r>
      <w:r>
        <w:rPr>
          <w:rFonts w:hint="eastAsia" w:ascii="宋体" w:hAnsi="宋体" w:cs="宋体"/>
          <w:b w:val="0"/>
          <w:bCs/>
          <w:color w:val="000000"/>
          <w:kern w:val="0"/>
          <w:sz w:val="24"/>
        </w:rPr>
        <w:t>承诺书</w:t>
      </w:r>
    </w:p>
    <w:p>
      <w:pPr>
        <w:widowControl/>
        <w:spacing w:line="520" w:lineRule="exact"/>
        <w:jc w:val="left"/>
        <w:rPr>
          <w:rFonts w:hint="eastAsia" w:ascii="宋体" w:hAnsi="宋体" w:cs="宋体"/>
          <w:b w:val="0"/>
          <w:bCs/>
          <w:kern w:val="0"/>
          <w:sz w:val="24"/>
        </w:rPr>
      </w:pPr>
      <w:r>
        <w:rPr>
          <w:rFonts w:hint="eastAsia" w:ascii="宋体" w:hAnsi="宋体" w:cs="宋体"/>
          <w:b w:val="0"/>
          <w:bCs/>
          <w:kern w:val="0"/>
          <w:sz w:val="24"/>
        </w:rPr>
        <w:t>致合肥周谷堆</w:t>
      </w:r>
      <w:r>
        <w:rPr>
          <w:rFonts w:hint="eastAsia" w:ascii="宋体" w:hAnsi="宋体" w:cs="宋体"/>
          <w:b w:val="0"/>
          <w:bCs/>
          <w:kern w:val="0"/>
          <w:sz w:val="24"/>
          <w:lang w:eastAsia="zh-CN"/>
        </w:rPr>
        <w:t>大兴农产品国际物流园有限责任公司</w:t>
      </w:r>
      <w:r>
        <w:rPr>
          <w:rFonts w:hint="eastAsia" w:ascii="宋体" w:hAnsi="宋体" w:cs="宋体"/>
          <w:b w:val="0"/>
          <w:bCs/>
          <w:kern w:val="0"/>
          <w:sz w:val="24"/>
        </w:rPr>
        <w:t>：</w:t>
      </w:r>
    </w:p>
    <w:p>
      <w:pPr>
        <w:widowControl/>
        <w:spacing w:line="520" w:lineRule="exact"/>
        <w:jc w:val="left"/>
        <w:rPr>
          <w:rFonts w:hint="eastAsia" w:ascii="宋体" w:hAnsi="宋体" w:cs="宋体"/>
          <w:b/>
          <w:kern w:val="0"/>
          <w:sz w:val="24"/>
        </w:rPr>
      </w:pPr>
      <w:r>
        <w:rPr>
          <w:rFonts w:hint="eastAsia" w:ascii="宋体" w:hAnsi="宋体" w:cs="宋体"/>
          <w:kern w:val="0"/>
          <w:sz w:val="24"/>
        </w:rPr>
        <w:t xml:space="preserve">    根据贵司</w:t>
      </w:r>
      <w:r>
        <w:rPr>
          <w:rFonts w:hint="eastAsia" w:ascii="宋体" w:hAnsi="宋体" w:cs="宋体"/>
          <w:kern w:val="0"/>
          <w:sz w:val="24"/>
          <w:u w:val="single"/>
          <w:lang w:val="en-US" w:eastAsia="zh-CN"/>
        </w:rPr>
        <w:t xml:space="preserve"> </w:t>
      </w:r>
      <w:r>
        <w:rPr>
          <w:rFonts w:hint="eastAsia" w:ascii="宋体" w:hAnsi="宋体"/>
          <w:b/>
          <w:bCs/>
          <w:sz w:val="24"/>
          <w:u w:val="single"/>
          <w:lang w:val="en-US" w:eastAsia="zh-CN"/>
        </w:rPr>
        <w:t>ZGD-J2126</w:t>
      </w:r>
      <w:r>
        <w:rPr>
          <w:rFonts w:hint="eastAsia" w:ascii="宋体" w:hAnsi="宋体" w:cs="宋体"/>
          <w:kern w:val="0"/>
          <w:sz w:val="24"/>
          <w:u w:val="single"/>
          <w:lang w:val="en-US" w:eastAsia="zh-CN"/>
        </w:rPr>
        <w:t xml:space="preserve"> </w:t>
      </w:r>
      <w:r>
        <w:rPr>
          <w:rFonts w:hint="eastAsia" w:ascii="宋体" w:hAnsi="宋体" w:cs="宋体"/>
          <w:kern w:val="0"/>
          <w:sz w:val="24"/>
        </w:rPr>
        <w:t>号</w:t>
      </w:r>
      <w:r>
        <w:rPr>
          <w:rFonts w:hint="eastAsia" w:ascii="宋体" w:hAnsi="宋体" w:cs="宋体"/>
          <w:kern w:val="0"/>
          <w:sz w:val="24"/>
          <w:lang w:eastAsia="zh-CN"/>
        </w:rPr>
        <w:t>竞价</w:t>
      </w:r>
      <w:r>
        <w:rPr>
          <w:rFonts w:hint="eastAsia" w:ascii="宋体" w:hAnsi="宋体" w:cs="宋体"/>
          <w:kern w:val="0"/>
          <w:sz w:val="24"/>
        </w:rPr>
        <w:t>文件要求，我司签字代表（姓名、职务）已被正式授权代表</w:t>
      </w:r>
      <w:r>
        <w:rPr>
          <w:rFonts w:hint="eastAsia" w:ascii="宋体" w:hAnsi="宋体" w:cs="宋体"/>
          <w:kern w:val="0"/>
          <w:sz w:val="24"/>
          <w:lang w:eastAsia="zh-CN"/>
        </w:rPr>
        <w:t>竞价</w:t>
      </w:r>
      <w:r>
        <w:rPr>
          <w:rFonts w:hint="eastAsia" w:ascii="宋体" w:hAnsi="宋体" w:cs="宋体"/>
          <w:kern w:val="0"/>
          <w:sz w:val="24"/>
        </w:rPr>
        <w:t>人（</w:t>
      </w:r>
      <w:r>
        <w:rPr>
          <w:rFonts w:hint="eastAsia" w:ascii="宋体" w:hAnsi="宋体" w:cs="宋体"/>
          <w:kern w:val="0"/>
          <w:sz w:val="24"/>
          <w:lang w:eastAsia="zh-CN"/>
        </w:rPr>
        <w:t>竞价</w:t>
      </w:r>
      <w:r>
        <w:rPr>
          <w:rFonts w:hint="eastAsia" w:ascii="宋体" w:hAnsi="宋体" w:cs="宋体"/>
          <w:kern w:val="0"/>
          <w:sz w:val="24"/>
        </w:rPr>
        <w:t>人名称）提交下述文件：</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一览表</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⑵分项报价表</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⑶</w:t>
      </w:r>
      <w:r>
        <w:rPr>
          <w:rFonts w:hint="eastAsia" w:ascii="宋体" w:hAnsi="宋体" w:cs="宋体"/>
          <w:kern w:val="0"/>
          <w:sz w:val="24"/>
          <w:lang w:eastAsia="zh-CN"/>
        </w:rPr>
        <w:t>报价</w:t>
      </w:r>
      <w:r>
        <w:rPr>
          <w:rFonts w:hint="eastAsia" w:ascii="宋体" w:hAnsi="宋体" w:cs="宋体"/>
          <w:kern w:val="0"/>
          <w:sz w:val="24"/>
        </w:rPr>
        <w:t>事项承诺</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kern w:val="0"/>
          <w:sz w:val="24"/>
          <w:lang w:eastAsia="zh-CN"/>
        </w:rPr>
        <w:t>报价</w:t>
      </w:r>
      <w:r>
        <w:rPr>
          <w:rFonts w:hint="eastAsia" w:ascii="宋体" w:hAnsi="宋体" w:cs="宋体"/>
          <w:kern w:val="0"/>
          <w:sz w:val="24"/>
        </w:rPr>
        <w:t>资格证明文件</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⑸……</w:t>
      </w:r>
    </w:p>
    <w:p>
      <w:pPr>
        <w:widowControl/>
        <w:spacing w:line="520" w:lineRule="exact"/>
        <w:jc w:val="left"/>
        <w:rPr>
          <w:rFonts w:hint="eastAsia" w:ascii="宋体" w:hAnsi="宋体" w:cs="宋体"/>
          <w:kern w:val="0"/>
          <w:sz w:val="24"/>
        </w:rPr>
      </w:pPr>
      <w:r>
        <w:rPr>
          <w:rFonts w:hint="eastAsia" w:ascii="宋体" w:hAnsi="宋体" w:cs="宋体"/>
          <w:kern w:val="0"/>
          <w:sz w:val="24"/>
        </w:rPr>
        <w:t xml:space="preserve">    同时，签字代表宣布承诺如下：</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人已详细阅读全部</w:t>
      </w:r>
      <w:r>
        <w:rPr>
          <w:rFonts w:hint="eastAsia" w:ascii="宋体" w:hAnsi="宋体" w:cs="宋体"/>
          <w:kern w:val="0"/>
          <w:sz w:val="24"/>
          <w:lang w:eastAsia="zh-CN"/>
        </w:rPr>
        <w:t>报价</w:t>
      </w:r>
      <w:r>
        <w:rPr>
          <w:rFonts w:hint="eastAsia" w:ascii="宋体" w:hAnsi="宋体" w:cs="宋体"/>
          <w:kern w:val="0"/>
          <w:sz w:val="24"/>
        </w:rPr>
        <w:t>文件（含修改文件），并理解其实质性内容，同意承担其规定的全部义务和相关责任。</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⑵</w:t>
      </w:r>
      <w:r>
        <w:rPr>
          <w:rFonts w:hint="eastAsia" w:ascii="宋体" w:hAnsi="宋体" w:cs="宋体"/>
          <w:kern w:val="0"/>
          <w:sz w:val="24"/>
          <w:lang w:eastAsia="zh-CN"/>
        </w:rPr>
        <w:t>竞价</w:t>
      </w:r>
      <w:r>
        <w:rPr>
          <w:rFonts w:hint="eastAsia" w:ascii="宋体" w:hAnsi="宋体" w:cs="宋体"/>
          <w:kern w:val="0"/>
          <w:sz w:val="24"/>
        </w:rPr>
        <w:t>人严格按照</w:t>
      </w:r>
      <w:r>
        <w:rPr>
          <w:rFonts w:hint="eastAsia" w:ascii="宋体" w:hAnsi="宋体" w:cs="宋体"/>
          <w:kern w:val="0"/>
          <w:sz w:val="24"/>
          <w:lang w:eastAsia="zh-CN"/>
        </w:rPr>
        <w:t>竞价</w:t>
      </w:r>
      <w:r>
        <w:rPr>
          <w:rFonts w:hint="eastAsia" w:ascii="宋体" w:hAnsi="宋体" w:cs="宋体"/>
          <w:kern w:val="0"/>
          <w:sz w:val="24"/>
        </w:rPr>
        <w:t>文件的规定报价，如被确定为</w:t>
      </w:r>
      <w:r>
        <w:rPr>
          <w:rFonts w:hint="eastAsia" w:ascii="宋体" w:hAnsi="宋体" w:cs="宋体"/>
          <w:kern w:val="0"/>
          <w:sz w:val="24"/>
          <w:lang w:eastAsia="zh-CN"/>
        </w:rPr>
        <w:t>服务</w:t>
      </w:r>
      <w:r>
        <w:rPr>
          <w:rFonts w:hint="eastAsia" w:ascii="宋体" w:hAnsi="宋体" w:cs="宋体"/>
          <w:kern w:val="0"/>
          <w:sz w:val="24"/>
        </w:rPr>
        <w:t>单位后，将全面履行合同。</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color w:val="000000"/>
          <w:kern w:val="0"/>
          <w:sz w:val="24"/>
          <w:lang w:eastAsia="zh-CN"/>
        </w:rPr>
        <w:t>竞价</w:t>
      </w:r>
      <w:r>
        <w:rPr>
          <w:rFonts w:hint="eastAsia" w:ascii="宋体" w:hAnsi="宋体" w:cs="宋体"/>
          <w:color w:val="000000"/>
          <w:kern w:val="0"/>
          <w:sz w:val="24"/>
        </w:rPr>
        <w:t>人近三年来没有骗取中标和严重违约及重大质量、安全问题。</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⑸</w:t>
      </w:r>
      <w:r>
        <w:rPr>
          <w:rFonts w:hint="eastAsia" w:ascii="宋体" w:hAnsi="宋体" w:cs="宋体"/>
          <w:kern w:val="0"/>
          <w:sz w:val="24"/>
          <w:lang w:eastAsia="zh-CN"/>
        </w:rPr>
        <w:t>竞价</w:t>
      </w:r>
      <w:r>
        <w:rPr>
          <w:rFonts w:hint="eastAsia" w:ascii="宋体" w:hAnsi="宋体" w:cs="宋体"/>
          <w:kern w:val="0"/>
          <w:sz w:val="24"/>
        </w:rPr>
        <w:t>人同意提供</w:t>
      </w:r>
      <w:r>
        <w:rPr>
          <w:rFonts w:hint="eastAsia" w:ascii="宋体" w:hAnsi="宋体" w:cs="宋体"/>
          <w:kern w:val="0"/>
          <w:sz w:val="24"/>
          <w:lang w:eastAsia="zh-CN"/>
        </w:rPr>
        <w:t>采购</w:t>
      </w:r>
      <w:r>
        <w:rPr>
          <w:rFonts w:hint="eastAsia" w:ascii="宋体" w:hAnsi="宋体" w:cs="宋体"/>
          <w:kern w:val="0"/>
          <w:sz w:val="24"/>
        </w:rPr>
        <w:t>人可能要求的与其</w:t>
      </w:r>
      <w:r>
        <w:rPr>
          <w:rFonts w:hint="eastAsia" w:ascii="宋体" w:hAnsi="宋体" w:cs="宋体"/>
          <w:kern w:val="0"/>
          <w:sz w:val="24"/>
          <w:lang w:eastAsia="zh-CN"/>
        </w:rPr>
        <w:t>报价</w:t>
      </w:r>
      <w:r>
        <w:rPr>
          <w:rFonts w:hint="eastAsia" w:ascii="宋体" w:hAnsi="宋体" w:cs="宋体"/>
          <w:kern w:val="0"/>
          <w:sz w:val="24"/>
        </w:rPr>
        <w:t>有关的一切数据或资料。</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特此承诺</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eastAsia="zh-CN"/>
        </w:rPr>
        <w:t>竞价</w:t>
      </w:r>
      <w:r>
        <w:rPr>
          <w:rFonts w:hint="eastAsia" w:ascii="宋体" w:hAnsi="宋体" w:cs="宋体"/>
          <w:kern w:val="0"/>
          <w:sz w:val="24"/>
        </w:rPr>
        <w:t>人（公章）：</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企业法人（签字）：</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授权代表（签字）：</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二〇</w:t>
      </w:r>
      <w:r>
        <w:rPr>
          <w:rFonts w:hint="eastAsia" w:ascii="宋体" w:hAnsi="宋体" w:cs="宋体"/>
          <w:kern w:val="0"/>
          <w:sz w:val="24"/>
          <w:lang w:eastAsia="zh-CN"/>
        </w:rPr>
        <w:t>二一</w:t>
      </w:r>
      <w:r>
        <w:rPr>
          <w:rFonts w:hint="eastAsia" w:ascii="宋体" w:hAnsi="宋体" w:cs="宋体"/>
          <w:kern w:val="0"/>
          <w:sz w:val="24"/>
        </w:rPr>
        <w:t>年 月 日</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b w:val="0"/>
          <w:bCs w:val="0"/>
          <w:kern w:val="0"/>
          <w:sz w:val="24"/>
          <w:szCs w:val="24"/>
        </w:rPr>
      </w:pPr>
      <w:r>
        <w:rPr>
          <w:rFonts w:hint="eastAsia" w:ascii="宋体" w:hAnsi="宋体" w:cs="宋体"/>
          <w:kern w:val="0"/>
          <w:sz w:val="24"/>
          <w:lang w:eastAsia="zh-CN"/>
        </w:rPr>
        <w:t>附件三：</w:t>
      </w: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资格证明文件</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b w:val="0"/>
          <w:bCs w:val="0"/>
          <w:kern w:val="0"/>
          <w:sz w:val="24"/>
          <w:szCs w:val="24"/>
        </w:rPr>
      </w:pP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人除提供“</w:t>
      </w:r>
      <w:r>
        <w:rPr>
          <w:rFonts w:hint="eastAsia" w:ascii="宋体" w:hAnsi="宋体" w:cs="宋体"/>
          <w:b w:val="0"/>
          <w:bCs w:val="0"/>
          <w:kern w:val="0"/>
          <w:sz w:val="24"/>
          <w:szCs w:val="24"/>
          <w:lang w:eastAsia="zh-CN"/>
        </w:rPr>
        <w:t>竞价</w:t>
      </w:r>
      <w:r>
        <w:rPr>
          <w:rFonts w:hint="eastAsia" w:ascii="宋体" w:hAnsi="宋体" w:cs="宋体"/>
          <w:b w:val="0"/>
          <w:bCs w:val="0"/>
          <w:kern w:val="0"/>
          <w:sz w:val="24"/>
          <w:szCs w:val="24"/>
        </w:rPr>
        <w:t>人要求”中所列文件外，须相应提供以下资料：</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4"/>
          <w:szCs w:val="24"/>
        </w:rPr>
        <w:t>营业执照（复印件加盖公章），</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法人代表资格证明书或法人代表授权书</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经办人身份证（复印件）</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基本情况说明</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①</w:t>
      </w:r>
      <w:r>
        <w:rPr>
          <w:rFonts w:hint="eastAsia" w:ascii="宋体" w:hAnsi="宋体" w:cs="宋体"/>
          <w:kern w:val="0"/>
          <w:sz w:val="24"/>
          <w:szCs w:val="24"/>
          <w:lang w:eastAsia="zh-CN"/>
        </w:rPr>
        <w:t>竞价</w:t>
      </w:r>
      <w:r>
        <w:rPr>
          <w:rFonts w:hint="eastAsia" w:ascii="宋体" w:hAnsi="宋体" w:cs="宋体"/>
          <w:kern w:val="0"/>
          <w:sz w:val="24"/>
          <w:szCs w:val="24"/>
        </w:rPr>
        <w:t>人简介、通讯方式</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②与标的物有关的情况</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③开户银行名称及地址</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hint="eastAsia" w:cs="宋体" w:asciiTheme="majorEastAsia" w:hAnsiTheme="majorEastAsia" w:eastAsiaTheme="majorEastAsia"/>
          <w:b w:val="0"/>
          <w:bCs/>
          <w:sz w:val="24"/>
          <w:szCs w:val="24"/>
        </w:rPr>
      </w:pPr>
      <w:r>
        <w:rPr>
          <w:rFonts w:hint="eastAsia" w:ascii="宋体" w:hAnsi="宋体" w:cs="宋体"/>
          <w:kern w:val="0"/>
          <w:sz w:val="24"/>
          <w:szCs w:val="24"/>
        </w:rPr>
        <w:t>④</w:t>
      </w:r>
      <w:r>
        <w:rPr>
          <w:rFonts w:hint="eastAsia" w:ascii="宋体" w:hAnsi="宋体" w:cs="宋体"/>
          <w:kern w:val="0"/>
          <w:sz w:val="24"/>
          <w:szCs w:val="24"/>
          <w:lang w:eastAsia="zh-CN"/>
        </w:rPr>
        <w:t>竞价</w:t>
      </w:r>
      <w:r>
        <w:rPr>
          <w:rFonts w:hint="eastAsia" w:ascii="宋体" w:hAnsi="宋体" w:cs="宋体"/>
          <w:kern w:val="0"/>
          <w:sz w:val="24"/>
          <w:szCs w:val="24"/>
        </w:rPr>
        <w:t>人认为需要声明的其它情况</w:t>
      </w:r>
    </w:p>
    <w:p>
      <w:pPr>
        <w:pStyle w:val="2"/>
        <w:jc w:val="center"/>
        <w:rPr>
          <w:rFonts w:hint="eastAsia" w:cs="宋体" w:asciiTheme="majorEastAsia" w:hAnsiTheme="majorEastAsia" w:eastAsiaTheme="majorEastAsia"/>
          <w:b w:val="0"/>
          <w:bCs/>
          <w:sz w:val="24"/>
          <w:szCs w:val="24"/>
        </w:rPr>
      </w:pPr>
    </w:p>
    <w:p>
      <w:pPr>
        <w:pStyle w:val="2"/>
        <w:jc w:val="center"/>
        <w:rPr>
          <w:rFonts w:hint="default" w:hAnsi="宋体" w:cs="宋体"/>
          <w:color w:val="000000"/>
          <w:kern w:val="0"/>
          <w:sz w:val="24"/>
          <w:lang w:val="en-US" w:eastAsia="zh-CN"/>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四：</w:t>
      </w:r>
      <w:r>
        <w:rPr>
          <w:rFonts w:hint="eastAsia" w:hAnsi="宋体" w:cs="宋体"/>
          <w:color w:val="000000"/>
          <w:kern w:val="0"/>
          <w:sz w:val="24"/>
          <w:lang w:val="en-US" w:eastAsia="zh-CN"/>
        </w:rPr>
        <w:t>项目要求</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480" w:firstLineChars="200"/>
        <w:jc w:val="left"/>
        <w:textAlignment w:val="auto"/>
        <w:rPr>
          <w:rFonts w:hint="eastAsia" w:cs="宋体" w:asciiTheme="majorEastAsia" w:hAnsiTheme="majorEastAsia" w:eastAsiaTheme="majorEastAsia"/>
          <w:b w:val="0"/>
          <w:bCs/>
          <w:sz w:val="24"/>
          <w:szCs w:val="24"/>
          <w:lang w:val="en-US" w:eastAsia="zh-CN"/>
        </w:rPr>
      </w:pPr>
      <w:r>
        <w:rPr>
          <w:rFonts w:hint="eastAsia" w:cs="宋体" w:asciiTheme="majorEastAsia" w:hAnsiTheme="majorEastAsia" w:eastAsiaTheme="majorEastAsia"/>
          <w:b w:val="0"/>
          <w:bCs/>
          <w:sz w:val="24"/>
          <w:szCs w:val="24"/>
          <w:lang w:val="en-US" w:eastAsia="zh-CN"/>
        </w:rPr>
        <w:t>1.服务单位单位在清淤及修复工作完成后须恢复屋面及挑檐范围内原有的设施设备原貌，对造成损坏的设施设备需进行维修恢复。</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480" w:firstLineChars="200"/>
        <w:jc w:val="left"/>
        <w:textAlignment w:val="auto"/>
        <w:rPr>
          <w:rFonts w:hint="eastAsia"/>
          <w:lang w:val="en-US" w:eastAsia="zh-CN"/>
        </w:rPr>
      </w:pPr>
      <w:r>
        <w:rPr>
          <w:rFonts w:hint="eastAsia" w:cs="宋体" w:asciiTheme="majorEastAsia" w:hAnsiTheme="majorEastAsia" w:eastAsiaTheme="majorEastAsia"/>
          <w:b w:val="0"/>
          <w:bCs/>
          <w:sz w:val="24"/>
          <w:szCs w:val="24"/>
          <w:lang w:val="en-US" w:eastAsia="zh-CN"/>
        </w:rPr>
        <w:t>2.执行清淤过程中的安全文明施工管理，服务单位在清淤工作时应统一着反光服；在实施楼栋范围前后及四周设置醒目、整洁的安全警示标志，做好现场安全围护和交通疏导；项目现场材料、机具放置整齐有序；无“脏、乱、差”现象；无明显噪声扰民现象。</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cs="宋体" w:asciiTheme="majorEastAsia" w:hAnsiTheme="majorEastAsia" w:eastAsiaTheme="majorEastAsia"/>
          <w:b w:val="0"/>
          <w:bCs/>
          <w:sz w:val="24"/>
          <w:szCs w:val="24"/>
          <w:lang w:val="en-US" w:eastAsia="zh-CN"/>
        </w:rPr>
      </w:pPr>
      <w:r>
        <w:rPr>
          <w:rFonts w:hint="eastAsia" w:cs="宋体" w:asciiTheme="majorEastAsia" w:hAnsiTheme="majorEastAsia" w:eastAsiaTheme="majorEastAsia"/>
          <w:b w:val="0"/>
          <w:bCs/>
          <w:sz w:val="24"/>
          <w:szCs w:val="24"/>
          <w:lang w:val="en-US" w:eastAsia="zh-CN"/>
        </w:rPr>
        <w:t>3.清出淤泥要及时处置，不得堆放于园区路面或外围绿化带中，淤泥必须随清随运（袋装化），防止二次污染</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淤泥堆放场地由</w:t>
      </w:r>
      <w:r>
        <w:rPr>
          <w:rFonts w:hint="eastAsia" w:ascii="宋体" w:hAnsi="宋体" w:cs="宋体"/>
          <w:color w:val="000000"/>
          <w:kern w:val="0"/>
          <w:sz w:val="24"/>
          <w:szCs w:val="24"/>
          <w:lang w:eastAsia="zh-CN"/>
        </w:rPr>
        <w:t>服务单位</w:t>
      </w:r>
      <w:r>
        <w:rPr>
          <w:rFonts w:hint="eastAsia" w:ascii="宋体" w:hAnsi="宋体" w:cs="宋体"/>
          <w:color w:val="000000"/>
          <w:kern w:val="0"/>
          <w:sz w:val="24"/>
          <w:szCs w:val="24"/>
        </w:rPr>
        <w:t>自行解决。淤泥外运及处置必须执行</w:t>
      </w:r>
      <w:r>
        <w:rPr>
          <w:rFonts w:hint="eastAsia" w:ascii="宋体" w:hAnsi="宋体" w:cs="宋体"/>
          <w:color w:val="000000"/>
          <w:kern w:val="0"/>
          <w:sz w:val="24"/>
          <w:szCs w:val="24"/>
          <w:lang w:eastAsia="zh-CN"/>
        </w:rPr>
        <w:t>政府部门相关规定</w:t>
      </w:r>
      <w:r>
        <w:rPr>
          <w:rFonts w:hint="eastAsia" w:ascii="宋体" w:hAnsi="宋体" w:cs="宋体"/>
          <w:color w:val="000000"/>
          <w:kern w:val="0"/>
          <w:sz w:val="24"/>
          <w:szCs w:val="24"/>
        </w:rPr>
        <w:t>及相关环保要求，否则，由此造成的一</w:t>
      </w:r>
      <w:r>
        <w:rPr>
          <w:rFonts w:hint="eastAsia" w:cs="宋体" w:asciiTheme="majorEastAsia" w:hAnsiTheme="majorEastAsia" w:eastAsiaTheme="majorEastAsia"/>
          <w:b w:val="0"/>
          <w:bCs/>
          <w:sz w:val="24"/>
          <w:szCs w:val="24"/>
          <w:lang w:val="en-US" w:eastAsia="zh-CN"/>
        </w:rPr>
        <w:t>切后果由服务单位自行承担。</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cs="宋体" w:asciiTheme="majorEastAsia" w:hAnsiTheme="majorEastAsia" w:eastAsiaTheme="majorEastAsia"/>
          <w:b w:val="0"/>
          <w:bCs/>
          <w:sz w:val="24"/>
          <w:szCs w:val="24"/>
        </w:rPr>
      </w:pPr>
      <w:r>
        <w:rPr>
          <w:rFonts w:hint="eastAsia" w:cs="宋体" w:asciiTheme="majorEastAsia" w:hAnsiTheme="majorEastAsia" w:eastAsiaTheme="majorEastAsia"/>
          <w:b w:val="0"/>
          <w:bCs/>
          <w:sz w:val="24"/>
          <w:szCs w:val="24"/>
          <w:lang w:val="en-US" w:eastAsia="zh-CN"/>
        </w:rPr>
        <w:t xml:space="preserve">4.服务单位如在清淤工作实施期间不符合要求、安全方面存在隐患的，未按采购人要求采取有力措施对有关问题进行整改的，或整改后无明显成效的，或服务单位拒不执行通知及指令的，且采购人认为服务单位无能力继续履行合同的，有权终止合同，由此造成的一切损失由服务单位承担。 </w:t>
      </w:r>
    </w:p>
    <w:p>
      <w:pPr>
        <w:widowControl/>
        <w:spacing w:line="520" w:lineRule="exact"/>
        <w:jc w:val="center"/>
        <w:rPr>
          <w:rFonts w:hint="eastAsia" w:ascii="宋体" w:hAnsi="宋体" w:cs="宋体"/>
          <w:b/>
          <w:kern w:val="0"/>
          <w:sz w:val="24"/>
          <w:lang w:val="zh-CN"/>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五：</w:t>
      </w:r>
      <w:r>
        <w:rPr>
          <w:rFonts w:hint="eastAsia" w:ascii="宋体" w:hAnsi="宋体" w:cs="宋体"/>
          <w:b/>
          <w:kern w:val="0"/>
          <w:sz w:val="24"/>
          <w:lang w:val="zh-CN"/>
        </w:rPr>
        <w:t>竞价保证金退还申请书</w:t>
      </w:r>
    </w:p>
    <w:p>
      <w:pPr>
        <w:widowControl/>
        <w:spacing w:line="520" w:lineRule="exact"/>
        <w:jc w:val="left"/>
        <w:rPr>
          <w:rFonts w:hint="eastAsia" w:ascii="宋体" w:hAnsi="宋体" w:cs="宋体"/>
          <w:sz w:val="24"/>
        </w:rPr>
      </w:pPr>
      <w:r>
        <w:rPr>
          <w:rFonts w:hint="eastAsia" w:ascii="宋体" w:hAnsi="宋体" w:cs="Arial"/>
          <w:bCs/>
          <w:color w:val="000000"/>
          <w:sz w:val="24"/>
        </w:rPr>
        <w:t>合肥周谷堆大兴农产品国际物流园有限责任公司</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我公司于</w:t>
      </w:r>
      <w:r>
        <w:rPr>
          <w:rFonts w:hint="eastAsia" w:ascii="宋体" w:hAnsi="宋体" w:cs="宋体"/>
          <w:sz w:val="24"/>
          <w:u w:val="single"/>
        </w:rPr>
        <w:t>2021年  月  日</w:t>
      </w:r>
      <w:r>
        <w:rPr>
          <w:rFonts w:hint="eastAsia" w:ascii="宋体" w:hAnsi="宋体" w:cs="宋体"/>
          <w:sz w:val="24"/>
        </w:rPr>
        <w:t>参加</w:t>
      </w:r>
      <w:r>
        <w:rPr>
          <w:rFonts w:hint="eastAsia" w:ascii="宋体" w:hAnsi="宋体" w:cs="宋体"/>
          <w:sz w:val="24"/>
          <w:u w:val="single"/>
          <w:lang w:val="en-US" w:eastAsia="zh-CN"/>
        </w:rPr>
        <w:t xml:space="preserve">            </w:t>
      </w:r>
      <w:r>
        <w:rPr>
          <w:rFonts w:hint="eastAsia" w:ascii="宋体" w:hAnsi="宋体" w:cs="宋体"/>
          <w:sz w:val="24"/>
        </w:rPr>
        <w:t>项目</w:t>
      </w:r>
      <w:r>
        <w:rPr>
          <w:rFonts w:hint="eastAsia" w:ascii="宋体" w:hAnsi="宋体" w:cs="宋体"/>
          <w:sz w:val="24"/>
          <w:lang w:eastAsia="zh-CN"/>
        </w:rPr>
        <w:t>市场竞价</w:t>
      </w:r>
      <w:r>
        <w:rPr>
          <w:rFonts w:hint="eastAsia" w:ascii="宋体" w:hAnsi="宋体" w:cs="宋体"/>
          <w:sz w:val="24"/>
        </w:rPr>
        <w:t>，交纳</w:t>
      </w:r>
      <w:r>
        <w:rPr>
          <w:rFonts w:hint="eastAsia" w:ascii="宋体" w:hAnsi="宋体" w:cs="宋体"/>
          <w:sz w:val="24"/>
          <w:lang w:eastAsia="zh-CN"/>
        </w:rPr>
        <w:t>竞价</w:t>
      </w:r>
      <w:r>
        <w:rPr>
          <w:rFonts w:hint="eastAsia" w:ascii="宋体" w:hAnsi="宋体" w:cs="宋体"/>
          <w:sz w:val="24"/>
        </w:rPr>
        <w:t>保证金</w:t>
      </w:r>
      <w:r>
        <w:rPr>
          <w:rFonts w:hint="eastAsia" w:ascii="宋体" w:hAnsi="宋体" w:cs="宋体"/>
          <w:sz w:val="24"/>
          <w:u w:val="single"/>
          <w:lang w:val="en-US" w:eastAsia="zh-CN"/>
        </w:rPr>
        <w:t xml:space="preserve">        </w:t>
      </w:r>
      <w:r>
        <w:rPr>
          <w:rFonts w:hint="eastAsia" w:ascii="宋体" w:hAnsi="宋体" w:cs="宋体"/>
          <w:sz w:val="24"/>
        </w:rPr>
        <w:t>元。如我公司未</w:t>
      </w:r>
      <w:r>
        <w:rPr>
          <w:rFonts w:hint="eastAsia" w:ascii="宋体" w:hAnsi="宋体" w:cs="宋体"/>
          <w:sz w:val="24"/>
          <w:lang w:eastAsia="zh-CN"/>
        </w:rPr>
        <w:t>竞价成功</w:t>
      </w:r>
      <w:r>
        <w:rPr>
          <w:rFonts w:hint="eastAsia" w:ascii="宋体" w:hAnsi="宋体" w:cs="宋体"/>
          <w:sz w:val="24"/>
        </w:rPr>
        <w:t>，请将该项目</w:t>
      </w:r>
      <w:r>
        <w:rPr>
          <w:rFonts w:hint="eastAsia" w:ascii="宋体" w:hAnsi="宋体" w:cs="宋体"/>
          <w:sz w:val="24"/>
          <w:lang w:eastAsia="zh-CN"/>
        </w:rPr>
        <w:t>竞价</w:t>
      </w:r>
      <w:r>
        <w:rPr>
          <w:rFonts w:hint="eastAsia" w:ascii="宋体" w:hAnsi="宋体" w:cs="宋体"/>
          <w:sz w:val="24"/>
        </w:rPr>
        <w:t>保证金退至以下帐号；如我公司</w:t>
      </w:r>
      <w:r>
        <w:rPr>
          <w:rFonts w:hint="eastAsia" w:ascii="宋体" w:hAnsi="宋体" w:cs="宋体"/>
          <w:sz w:val="24"/>
          <w:lang w:eastAsia="zh-CN"/>
        </w:rPr>
        <w:t>竞价成功</w:t>
      </w:r>
      <w:r>
        <w:rPr>
          <w:rFonts w:hint="eastAsia" w:ascii="宋体" w:hAnsi="宋体" w:cs="宋体"/>
          <w:sz w:val="24"/>
        </w:rPr>
        <w:t>，</w:t>
      </w:r>
      <w:r>
        <w:rPr>
          <w:rFonts w:hint="eastAsia" w:ascii="宋体" w:hAnsi="宋体" w:cs="宋体"/>
          <w:sz w:val="24"/>
          <w:lang w:eastAsia="zh-CN"/>
        </w:rPr>
        <w:t>竞价</w:t>
      </w:r>
      <w:r>
        <w:rPr>
          <w:rFonts w:hint="eastAsia" w:ascii="宋体" w:hAnsi="宋体" w:cs="宋体"/>
          <w:sz w:val="24"/>
        </w:rPr>
        <w:t>保证金退还事宜按</w:t>
      </w:r>
      <w:r>
        <w:rPr>
          <w:rFonts w:hint="eastAsia" w:ascii="宋体" w:hAnsi="宋体" w:cs="宋体"/>
          <w:sz w:val="24"/>
          <w:lang w:eastAsia="zh-CN"/>
        </w:rPr>
        <w:t>市场竞价文件</w:t>
      </w:r>
      <w:r>
        <w:rPr>
          <w:rFonts w:hint="eastAsia" w:ascii="宋体" w:hAnsi="宋体" w:cs="宋体"/>
          <w:sz w:val="24"/>
        </w:rPr>
        <w:t>约定执行。</w:t>
      </w:r>
    </w:p>
    <w:p>
      <w:pPr>
        <w:jc w:val="right"/>
        <w:rPr>
          <w:rFonts w:hint="eastAsia" w:ascii="宋体" w:hAnsi="宋体" w:cs="宋体"/>
          <w:sz w:val="24"/>
        </w:rPr>
      </w:pPr>
      <w:r>
        <w:rPr>
          <w:rFonts w:hint="eastAsia" w:ascii="宋体" w:hAnsi="宋体" w:cs="宋体"/>
          <w:sz w:val="24"/>
        </w:rPr>
        <w:t>请予办理。</w:t>
      </w:r>
    </w:p>
    <w:p>
      <w:pPr>
        <w:ind w:firstLine="460" w:firstLineChars="192"/>
        <w:rPr>
          <w:rFonts w:hint="eastAsia" w:ascii="宋体" w:hAnsi="宋体" w:cs="宋体"/>
          <w:sz w:val="24"/>
        </w:rPr>
      </w:pPr>
      <w:r>
        <w:rPr>
          <w:rFonts w:hint="eastAsia" w:ascii="宋体" w:hAnsi="宋体" w:cs="宋体"/>
          <w:sz w:val="24"/>
        </w:rPr>
        <w:t>户    名：</w:t>
      </w:r>
    </w:p>
    <w:p>
      <w:pPr>
        <w:ind w:firstLine="460" w:firstLineChars="192"/>
        <w:rPr>
          <w:rFonts w:hint="eastAsia" w:ascii="宋体" w:hAnsi="宋体" w:cs="宋体"/>
          <w:sz w:val="24"/>
        </w:rPr>
      </w:pPr>
      <w:r>
        <w:rPr>
          <w:rFonts w:hint="eastAsia" w:ascii="宋体" w:hAnsi="宋体" w:cs="宋体"/>
          <w:sz w:val="24"/>
        </w:rPr>
        <w:t>开户银行：</w:t>
      </w:r>
    </w:p>
    <w:p>
      <w:pPr>
        <w:ind w:firstLine="460" w:firstLineChars="192"/>
        <w:rPr>
          <w:rFonts w:hint="eastAsia" w:ascii="宋体" w:hAnsi="宋体" w:cs="宋体"/>
          <w:sz w:val="24"/>
        </w:rPr>
      </w:pPr>
      <w:r>
        <w:rPr>
          <w:rFonts w:hint="eastAsia" w:ascii="宋体" w:hAnsi="宋体" w:cs="宋体"/>
          <w:sz w:val="24"/>
        </w:rPr>
        <w:t>帐    号：</w:t>
      </w:r>
    </w:p>
    <w:p>
      <w:pPr>
        <w:ind w:firstLine="460" w:firstLineChars="192"/>
        <w:rPr>
          <w:rFonts w:hint="eastAsia" w:ascii="宋体" w:hAnsi="宋体" w:cs="宋体"/>
          <w:sz w:val="24"/>
        </w:rPr>
      </w:pPr>
      <w:r>
        <w:rPr>
          <w:rFonts w:hint="eastAsia" w:ascii="宋体" w:hAnsi="宋体" w:cs="宋体"/>
          <w:sz w:val="24"/>
        </w:rPr>
        <w:t>联系电话：</w:t>
      </w:r>
    </w:p>
    <w:tbl>
      <w:tblPr>
        <w:tblStyle w:val="16"/>
        <w:tblpPr w:leftFromText="180" w:rightFromText="180" w:vertAnchor="text" w:horzAnchor="page" w:tblpX="1227" w:tblpY="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854" w:type="dxa"/>
            <w:noWrap w:val="0"/>
            <w:vAlign w:val="top"/>
          </w:tcPr>
          <w:p>
            <w:pPr>
              <w:keepNext w:val="0"/>
              <w:keepLines w:val="0"/>
              <w:suppressLineNumbers w:val="0"/>
              <w:spacing w:before="0" w:beforeAutospacing="0" w:after="0" w:afterAutospacing="0"/>
              <w:ind w:left="0" w:right="0"/>
              <w:rPr>
                <w:rFonts w:hint="eastAsia" w:ascii="宋体" w:hAnsi="宋体" w:cs="宋体"/>
                <w:sz w:val="24"/>
              </w:rPr>
            </w:pPr>
          </w:p>
          <w:p>
            <w:pPr>
              <w:keepNext w:val="0"/>
              <w:keepLines w:val="0"/>
              <w:suppressLineNumbers w:val="0"/>
              <w:spacing w:before="0" w:beforeAutospacing="0" w:after="0" w:afterAutospacing="0"/>
              <w:ind w:left="0" w:right="0"/>
              <w:jc w:val="center"/>
              <w:rPr>
                <w:rFonts w:hint="eastAsia" w:ascii="宋体" w:hAnsi="宋体" w:cs="宋体"/>
                <w:sz w:val="24"/>
              </w:rPr>
            </w:pPr>
            <w:r>
              <w:rPr>
                <w:rFonts w:hint="eastAsia" w:ascii="宋体" w:hAnsi="宋体" w:cs="宋体"/>
                <w:sz w:val="24"/>
              </w:rPr>
              <w:t>此处提供转账单复印件</w:t>
            </w:r>
          </w:p>
        </w:tc>
      </w:tr>
    </w:tbl>
    <w:p>
      <w:pPr>
        <w:rPr>
          <w:rFonts w:hint="eastAsia" w:ascii="宋体" w:hAnsi="宋体" w:cs="宋体"/>
          <w:sz w:val="24"/>
        </w:rPr>
      </w:pPr>
      <w:r>
        <w:rPr>
          <w:rFonts w:hint="eastAsia" w:ascii="宋体" w:hAnsi="宋体" w:cs="宋体"/>
          <w:sz w:val="24"/>
        </w:rPr>
        <w:t>注：</w:t>
      </w:r>
      <w:r>
        <w:rPr>
          <w:rFonts w:hint="eastAsia" w:ascii="宋体" w:hAnsi="宋体" w:cs="宋体"/>
          <w:sz w:val="24"/>
          <w:lang w:eastAsia="zh-CN"/>
        </w:rPr>
        <w:t>竞价</w:t>
      </w:r>
      <w:r>
        <w:rPr>
          <w:rFonts w:hint="eastAsia" w:ascii="宋体" w:hAnsi="宋体" w:cs="宋体"/>
          <w:sz w:val="24"/>
        </w:rPr>
        <w:t>人需在</w:t>
      </w:r>
      <w:r>
        <w:rPr>
          <w:rFonts w:hint="eastAsia" w:ascii="宋体" w:hAnsi="宋体" w:cs="宋体"/>
          <w:sz w:val="24"/>
          <w:lang w:eastAsia="zh-CN"/>
        </w:rPr>
        <w:t>报价文件开封</w:t>
      </w:r>
      <w:r>
        <w:rPr>
          <w:rFonts w:hint="eastAsia" w:ascii="宋体" w:hAnsi="宋体" w:cs="宋体"/>
          <w:sz w:val="24"/>
        </w:rPr>
        <w:t>前将申请书交给</w:t>
      </w:r>
      <w:r>
        <w:rPr>
          <w:rFonts w:hint="eastAsia" w:ascii="宋体" w:hAnsi="宋体" w:cs="宋体"/>
          <w:sz w:val="24"/>
          <w:lang w:eastAsia="zh-CN"/>
        </w:rPr>
        <w:t>采购</w:t>
      </w:r>
      <w:r>
        <w:rPr>
          <w:rFonts w:hint="eastAsia" w:ascii="宋体" w:hAnsi="宋体" w:cs="宋体"/>
          <w:sz w:val="24"/>
        </w:rPr>
        <w:t>人，申请书不用密封在</w:t>
      </w:r>
      <w:r>
        <w:rPr>
          <w:rFonts w:hint="eastAsia" w:ascii="宋体" w:hAnsi="宋体" w:cs="宋体"/>
          <w:sz w:val="24"/>
          <w:lang w:eastAsia="zh-CN"/>
        </w:rPr>
        <w:t>报价文件</w:t>
      </w:r>
      <w:r>
        <w:rPr>
          <w:rFonts w:hint="eastAsia" w:ascii="宋体" w:hAnsi="宋体" w:cs="宋体"/>
          <w:sz w:val="24"/>
        </w:rPr>
        <w:t>内。</w:t>
      </w:r>
    </w:p>
    <w:p>
      <w:pPr>
        <w:ind w:firstLine="3393" w:firstLineChars="1414"/>
        <w:rPr>
          <w:rFonts w:hint="eastAsia" w:ascii="宋体" w:hAnsi="宋体" w:cs="宋体"/>
          <w:sz w:val="24"/>
        </w:rPr>
      </w:pPr>
      <w:r>
        <w:rPr>
          <w:rFonts w:hint="eastAsia" w:ascii="宋体" w:hAnsi="宋体" w:cs="宋体"/>
          <w:sz w:val="24"/>
        </w:rPr>
        <w:t xml:space="preserve">                </w:t>
      </w:r>
    </w:p>
    <w:p>
      <w:pPr>
        <w:ind w:firstLine="6028" w:firstLineChars="2512"/>
        <w:rPr>
          <w:rFonts w:hint="eastAsia" w:ascii="宋体" w:hAnsi="宋体" w:cs="宋体"/>
          <w:sz w:val="24"/>
        </w:rPr>
      </w:pPr>
      <w:r>
        <w:rPr>
          <w:rFonts w:hint="eastAsia" w:ascii="宋体" w:hAnsi="宋体" w:cs="宋体"/>
          <w:sz w:val="24"/>
        </w:rPr>
        <w:t xml:space="preserve"> </w:t>
      </w:r>
      <w:r>
        <w:rPr>
          <w:rFonts w:hint="eastAsia" w:ascii="宋体" w:hAnsi="宋体" w:cs="宋体"/>
          <w:sz w:val="24"/>
          <w:lang w:eastAsia="zh-CN"/>
        </w:rPr>
        <w:t>竞价</w:t>
      </w:r>
      <w:r>
        <w:rPr>
          <w:rFonts w:hint="eastAsia" w:ascii="宋体" w:hAnsi="宋体" w:cs="宋体"/>
          <w:sz w:val="24"/>
        </w:rPr>
        <w:t>人：</w:t>
      </w:r>
    </w:p>
    <w:p>
      <w:pPr>
        <w:ind w:firstLine="3393" w:firstLineChars="1414"/>
        <w:rPr>
          <w:rFonts w:hint="eastAsia" w:ascii="宋体" w:hAnsi="宋体" w:cs="宋体"/>
          <w:sz w:val="24"/>
        </w:rPr>
      </w:pPr>
    </w:p>
    <w:p>
      <w:pPr>
        <w:spacing w:line="360" w:lineRule="auto"/>
        <w:jc w:val="right"/>
        <w:rPr>
          <w:rFonts w:hint="eastAsia" w:cs="宋体" w:asciiTheme="majorEastAsia" w:hAnsiTheme="majorEastAsia" w:eastAsiaTheme="majorEastAsia"/>
          <w:b w:val="0"/>
          <w:bCs/>
          <w:sz w:val="24"/>
          <w:szCs w:val="24"/>
        </w:rPr>
      </w:pPr>
      <w:r>
        <w:rPr>
          <w:rFonts w:hint="eastAsia" w:ascii="宋体" w:hAnsi="宋体" w:cs="宋体"/>
          <w:sz w:val="24"/>
        </w:rPr>
        <w:t xml:space="preserve">2021 年   月    日 </w:t>
      </w:r>
    </w:p>
    <w:p>
      <w:pPr>
        <w:spacing w:line="360" w:lineRule="auto"/>
        <w:jc w:val="center"/>
        <w:rPr>
          <w:sz w:val="24"/>
          <w:szCs w:val="24"/>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六：</w:t>
      </w:r>
      <w:r>
        <w:rPr>
          <w:rFonts w:hint="eastAsia"/>
          <w:b w:val="0"/>
          <w:color w:val="000000"/>
          <w:sz w:val="24"/>
          <w:szCs w:val="24"/>
        </w:rPr>
        <w:t>合同模板</w:t>
      </w:r>
    </w:p>
    <w:p>
      <w:pPr>
        <w:rPr>
          <w:rFonts w:ascii="宋体" w:hAnsi="宋体" w:eastAsia="宋体" w:cs="Times New Roman"/>
          <w:color w:val="000000"/>
          <w:sz w:val="24"/>
        </w:rPr>
      </w:pPr>
    </w:p>
    <w:p>
      <w:pPr>
        <w:widowControl/>
        <w:spacing w:line="520" w:lineRule="exact"/>
        <w:jc w:val="center"/>
        <w:rPr>
          <w:rFonts w:hint="eastAsia" w:ascii="宋体" w:hAnsi="宋体" w:cs="宋体"/>
          <w:b/>
          <w:bCs/>
          <w:color w:val="000000"/>
          <w:kern w:val="0"/>
          <w:sz w:val="30"/>
          <w:szCs w:val="30"/>
          <w:lang w:eastAsia="zh-CN"/>
        </w:rPr>
      </w:pPr>
      <w:r>
        <w:rPr>
          <w:rFonts w:hint="eastAsia" w:ascii="宋体" w:hAnsi="宋体" w:cs="宋体"/>
          <w:b/>
          <w:bCs/>
          <w:color w:val="000000"/>
          <w:kern w:val="0"/>
          <w:sz w:val="30"/>
          <w:szCs w:val="30"/>
          <w:lang w:eastAsia="zh-CN"/>
        </w:rPr>
        <w:t>合肥周谷堆大兴农产品国际物流园有限责任公司</w:t>
      </w:r>
    </w:p>
    <w:p>
      <w:pPr>
        <w:widowControl/>
        <w:spacing w:line="520" w:lineRule="exact"/>
        <w:jc w:val="center"/>
        <w:rPr>
          <w:rFonts w:hint="default" w:ascii="宋体" w:hAnsi="宋体" w:cs="宋体"/>
          <w:b/>
          <w:bCs/>
          <w:color w:val="000000"/>
          <w:kern w:val="0"/>
          <w:sz w:val="30"/>
          <w:szCs w:val="30"/>
          <w:u w:val="none"/>
          <w:lang w:val="en-US" w:eastAsia="zh-CN"/>
        </w:rPr>
      </w:pPr>
      <w:r>
        <w:rPr>
          <w:rFonts w:hint="eastAsia" w:ascii="宋体" w:hAnsi="宋体" w:cs="宋体"/>
          <w:b/>
          <w:bCs/>
          <w:color w:val="000000"/>
          <w:kern w:val="0"/>
          <w:sz w:val="30"/>
          <w:szCs w:val="30"/>
          <w:u w:val="none"/>
          <w:lang w:val="en-US" w:eastAsia="zh-CN"/>
        </w:rPr>
        <w:t>中国合肥农产品国际物流园公益性市场升级改造交易区楼栋挑檐及屋面排水管清淤和屋面排水管修复施工项目合同</w:t>
      </w:r>
    </w:p>
    <w:p>
      <w:pPr>
        <w:spacing w:line="580" w:lineRule="exact"/>
        <w:ind w:firstLine="480" w:firstLineChars="200"/>
        <w:rPr>
          <w:rFonts w:hint="eastAsia" w:ascii="宋体" w:hAnsi="宋体" w:cs="宋体"/>
          <w:b/>
          <w:sz w:val="24"/>
          <w:u w:val="single"/>
        </w:rPr>
      </w:pPr>
      <w:r>
        <w:rPr>
          <w:rFonts w:hint="eastAsia" w:ascii="宋体" w:hAnsi="宋体"/>
          <w:b/>
          <w:sz w:val="24"/>
        </w:rPr>
        <w:t>甲方：</w:t>
      </w:r>
      <w:r>
        <w:rPr>
          <w:rFonts w:hint="eastAsia" w:ascii="宋体" w:hAnsi="宋体" w:cs="宋体"/>
          <w:kern w:val="0"/>
          <w:sz w:val="24"/>
          <w:u w:val="single"/>
        </w:rPr>
        <w:t>合肥周谷堆大兴农产品国际物流园有限责任公司</w:t>
      </w:r>
      <w:r>
        <w:rPr>
          <w:rFonts w:hint="eastAsia" w:ascii="宋体" w:hAnsi="宋体" w:cs="宋体"/>
          <w:b/>
          <w:sz w:val="24"/>
          <w:u w:val="single"/>
        </w:rPr>
        <w:t xml:space="preserve"> </w:t>
      </w:r>
      <w:r>
        <w:rPr>
          <w:rFonts w:hint="eastAsia" w:ascii="宋体" w:hAnsi="宋体" w:cs="宋体"/>
          <w:b/>
          <w:sz w:val="24"/>
        </w:rPr>
        <w:t xml:space="preserve">     </w:t>
      </w:r>
    </w:p>
    <w:p>
      <w:pPr>
        <w:widowControl/>
        <w:autoSpaceDE w:val="0"/>
        <w:autoSpaceDN w:val="0"/>
        <w:spacing w:line="580" w:lineRule="exact"/>
        <w:ind w:firstLine="480" w:firstLineChars="200"/>
        <w:textAlignment w:val="bottom"/>
        <w:rPr>
          <w:rFonts w:hint="eastAsia" w:ascii="宋体" w:hAnsi="宋体"/>
          <w:b/>
          <w:sz w:val="24"/>
        </w:rPr>
      </w:pPr>
      <w:r>
        <w:rPr>
          <w:rFonts w:hint="eastAsia" w:ascii="宋体" w:hAnsi="宋体"/>
          <w:b/>
          <w:sz w:val="24"/>
        </w:rPr>
        <w:t>乙方：</w:t>
      </w:r>
      <w:r>
        <w:rPr>
          <w:rFonts w:hint="eastAsia" w:ascii="宋体" w:hAnsi="宋体"/>
          <w:b/>
          <w:sz w:val="24"/>
          <w:u w:val="single"/>
        </w:rPr>
        <w:t xml:space="preserve">                                   </w:t>
      </w:r>
      <w:r>
        <w:rPr>
          <w:rFonts w:hint="eastAsia" w:ascii="宋体" w:hAnsi="宋体"/>
          <w:b/>
          <w:sz w:val="24"/>
          <w:u w:val="single"/>
          <w:lang w:val="en-US" w:eastAsia="zh-CN"/>
        </w:rPr>
        <w:t xml:space="preserve">      </w:t>
      </w:r>
      <w:r>
        <w:rPr>
          <w:rFonts w:hint="eastAsia" w:ascii="宋体" w:hAnsi="宋体"/>
          <w:b/>
          <w:sz w:val="24"/>
          <w:u w:val="single"/>
        </w:rPr>
        <w:t xml:space="preserve">  </w:t>
      </w:r>
      <w:r>
        <w:rPr>
          <w:rFonts w:hint="eastAsia" w:ascii="宋体" w:hAnsi="宋体"/>
          <w:b/>
          <w:sz w:val="24"/>
        </w:rPr>
        <w:t xml:space="preserve">  </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sz w:val="24"/>
        </w:rPr>
        <w:t>根据《</w:t>
      </w:r>
      <w:r>
        <w:rPr>
          <w:rFonts w:ascii="宋体" w:hAnsi="宋体" w:eastAsia="宋体" w:cs="宋体"/>
          <w:sz w:val="24"/>
          <w:szCs w:val="24"/>
        </w:rPr>
        <w:t>中华人民共和国民法典</w:t>
      </w:r>
      <w:r>
        <w:rPr>
          <w:rFonts w:hint="eastAsia"/>
          <w:sz w:val="24"/>
        </w:rPr>
        <w:t>》、《中华人民共和国建筑法》及有关法律规定，遵循平等、自愿、公平和诚实信用的原则，双方就</w:t>
      </w:r>
      <w:r>
        <w:rPr>
          <w:sz w:val="24"/>
          <w:u w:val="single"/>
        </w:rPr>
        <w:t xml:space="preserve"> </w:t>
      </w:r>
      <w:r>
        <w:rPr>
          <w:rFonts w:hint="eastAsia"/>
          <w:sz w:val="24"/>
          <w:u w:val="single"/>
          <w:lang w:val="en-US" w:eastAsia="zh-CN"/>
        </w:rPr>
        <w:t xml:space="preserve">中国合肥农产品国际物流园公益性市场升级改造交易区楼栋挑檐及屋面排水管清淤和屋面排水管修复施工项目 </w:t>
      </w:r>
      <w:r>
        <w:rPr>
          <w:rFonts w:hint="eastAsia"/>
          <w:sz w:val="24"/>
        </w:rPr>
        <w:t>工程施工及有关事项协商一致，共同达成如下协议：</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第一条、工程概况</w:t>
      </w:r>
    </w:p>
    <w:p>
      <w:pPr>
        <w:spacing w:line="500" w:lineRule="exact"/>
        <w:ind w:firstLine="480" w:firstLineChars="200"/>
        <w:rPr>
          <w:rFonts w:hint="default" w:ascii="宋体" w:hAnsi="宋体" w:eastAsia="宋体" w:cs="宋体"/>
          <w:sz w:val="24"/>
          <w:u w:val="single"/>
          <w:lang w:val="en-US" w:eastAsia="zh-CN"/>
        </w:rPr>
      </w:pPr>
      <w:r>
        <w:rPr>
          <w:rFonts w:hint="eastAsia" w:ascii="宋体" w:hAnsi="宋体" w:cs="宋体"/>
          <w:kern w:val="0"/>
          <w:sz w:val="24"/>
        </w:rPr>
        <w:t>1.1  工程名称</w:t>
      </w:r>
      <w:r>
        <w:rPr>
          <w:rFonts w:hint="eastAsia" w:ascii="宋体" w:hAnsi="宋体" w:cs="宋体"/>
          <w:kern w:val="0"/>
          <w:sz w:val="24"/>
          <w:lang w:eastAsia="zh-CN"/>
        </w:rPr>
        <w:t>：</w:t>
      </w:r>
      <w:r>
        <w:rPr>
          <w:rFonts w:hint="eastAsia"/>
          <w:sz w:val="24"/>
          <w:szCs w:val="24"/>
          <w:u w:val="single"/>
          <w:lang w:val="en-US" w:eastAsia="zh-CN"/>
        </w:rPr>
        <w:t>中国合肥农产品国际物流园公益性市场升级改造交易区楼栋挑檐及屋面排水管清淤和屋面排水管修复施工项目</w:t>
      </w:r>
      <w:r>
        <w:rPr>
          <w:rFonts w:hint="eastAsia" w:ascii="宋体" w:hAnsi="宋体" w:cs="宋体"/>
          <w:kern w:val="0"/>
          <w:sz w:val="24"/>
          <w:u w:val="single"/>
          <w:lang w:eastAsia="zh-CN"/>
        </w:rPr>
        <w:t>项目</w:t>
      </w:r>
      <w:r>
        <w:rPr>
          <w:rFonts w:hint="eastAsia" w:ascii="宋体" w:hAnsi="宋体" w:cs="宋体"/>
          <w:kern w:val="0"/>
          <w:sz w:val="24"/>
          <w:u w:val="single"/>
          <w:lang w:val="en-US" w:eastAsia="zh-CN"/>
        </w:rPr>
        <w:t xml:space="preserve"> </w:t>
      </w:r>
      <w:r>
        <w:rPr>
          <w:rFonts w:hint="eastAsia" w:ascii="宋体" w:hAnsi="宋体" w:cs="宋体"/>
          <w:kern w:val="0"/>
          <w:sz w:val="24"/>
          <w:u w:val="none"/>
          <w:lang w:val="en-US" w:eastAsia="zh-CN"/>
        </w:rPr>
        <w:t xml:space="preserve">      </w:t>
      </w:r>
    </w:p>
    <w:p>
      <w:pPr>
        <w:widowControl/>
        <w:shd w:val="clear" w:color="auto" w:fill="FFFFFF"/>
        <w:spacing w:line="500" w:lineRule="exact"/>
        <w:ind w:firstLine="480" w:firstLineChars="200"/>
        <w:jc w:val="left"/>
        <w:rPr>
          <w:rFonts w:hint="default" w:ascii="宋体" w:hAnsi="宋体" w:eastAsia="宋体" w:cs="宋体"/>
          <w:kern w:val="0"/>
          <w:sz w:val="24"/>
          <w:u w:val="single"/>
          <w:lang w:val="en-US" w:eastAsia="zh-CN"/>
        </w:rPr>
      </w:pPr>
      <w:r>
        <w:rPr>
          <w:rFonts w:hint="eastAsia" w:ascii="宋体" w:hAnsi="宋体" w:cs="宋体"/>
          <w:kern w:val="0"/>
          <w:sz w:val="24"/>
        </w:rPr>
        <w:t>1.2  工程地点：</w:t>
      </w:r>
      <w:r>
        <w:rPr>
          <w:rFonts w:hint="eastAsia" w:ascii="宋体" w:hAnsi="宋体" w:cs="宋体"/>
          <w:kern w:val="0"/>
          <w:sz w:val="24"/>
          <w:u w:val="single"/>
          <w:lang w:val="en-US" w:eastAsia="zh-CN"/>
        </w:rPr>
        <w:t xml:space="preserve"> 合肥市瑶海区大兴镇    </w:t>
      </w:r>
    </w:p>
    <w:p>
      <w:pPr>
        <w:spacing w:line="500" w:lineRule="exact"/>
        <w:ind w:firstLine="480" w:firstLineChars="200"/>
        <w:rPr>
          <w:rFonts w:hint="eastAsia" w:ascii="宋体" w:hAnsi="宋体" w:cs="宋体"/>
          <w:sz w:val="24"/>
        </w:rPr>
      </w:pPr>
      <w:r>
        <w:rPr>
          <w:rFonts w:hint="eastAsia" w:ascii="宋体" w:hAnsi="宋体" w:cs="宋体"/>
          <w:kern w:val="0"/>
          <w:sz w:val="24"/>
        </w:rPr>
        <w:t xml:space="preserve">1.3  </w:t>
      </w:r>
      <w:r>
        <w:rPr>
          <w:rFonts w:hint="eastAsia" w:ascii="宋体" w:hAnsi="宋体" w:cs="宋体"/>
          <w:sz w:val="24"/>
        </w:rPr>
        <w:t>工程范围和内容：</w:t>
      </w:r>
    </w:p>
    <w:p>
      <w:pPr>
        <w:spacing w:line="500" w:lineRule="exact"/>
        <w:ind w:firstLine="480" w:firstLineChars="200"/>
        <w:rPr>
          <w:rFonts w:hint="eastAsia" w:ascii="宋体" w:hAnsi="宋体" w:cs="宋体" w:eastAsiaTheme="minorEastAsia"/>
          <w:sz w:val="24"/>
          <w:u w:val="single"/>
          <w:lang w:eastAsia="zh-CN"/>
        </w:rPr>
      </w:pPr>
      <w:r>
        <w:rPr>
          <w:rFonts w:hint="eastAsia" w:ascii="宋体" w:hAnsi="宋体" w:cs="宋体"/>
          <w:sz w:val="24"/>
        </w:rPr>
        <w:t>1.3.1</w:t>
      </w:r>
      <w:r>
        <w:rPr>
          <w:rFonts w:hint="eastAsia" w:ascii="宋体" w:hAnsi="宋体" w:eastAsia="宋体" w:cs="宋体"/>
          <w:kern w:val="0"/>
          <w:sz w:val="24"/>
          <w:lang w:val="en-US" w:eastAsia="zh-CN"/>
        </w:rPr>
        <w:t>（1）</w:t>
      </w:r>
      <w:r>
        <w:rPr>
          <w:rFonts w:hint="eastAsia" w:hAnsi="宋体" w:cs="宋体"/>
          <w:kern w:val="0"/>
          <w:sz w:val="24"/>
          <w:lang w:val="en-US" w:eastAsia="zh-CN"/>
        </w:rPr>
        <w:t>楼栋挑檐清淤，蔬菜、副食品、水果、粮油、冻品、菌菇、水产、肉食交易区各楼栋二楼挑檐内的垃圾、淤泥清理，面积</w:t>
      </w:r>
      <w:r>
        <w:rPr>
          <w:rFonts w:hint="eastAsia" w:ascii="宋体" w:hAnsi="宋体" w:eastAsia="宋体" w:cs="宋体"/>
          <w:kern w:val="0"/>
          <w:sz w:val="24"/>
          <w:lang w:val="en-US" w:eastAsia="zh-CN"/>
        </w:rPr>
        <w:t>约29553㎡</w:t>
      </w:r>
      <w:r>
        <w:rPr>
          <w:rFonts w:hint="eastAsia" w:hAnsi="宋体" w:cs="宋体"/>
          <w:kern w:val="0"/>
          <w:sz w:val="24"/>
          <w:lang w:val="en-US" w:eastAsia="zh-CN"/>
        </w:rPr>
        <w:t>（包含挑檐内阻碍排水的横梁开孔）</w:t>
      </w:r>
      <w:r>
        <w:rPr>
          <w:rStyle w:val="33"/>
          <w:rFonts w:hint="eastAsia"/>
          <w:lang w:val="en-US" w:eastAsia="zh-CN" w:bidi="ar"/>
        </w:rPr>
        <w:t>。（2）屋面排水管清淤，各楼栋屋面排水管管口一侧的垃圾、淤泥清理，数量约1252根（包含管内垃圾堵塞和淤泥的清理）。（3）屋面排水管维修，屋面排水管的兜水口及管道维修，数量约120根。</w:t>
      </w:r>
      <w:r>
        <w:rPr>
          <w:rFonts w:hint="eastAsia" w:ascii="宋体" w:hAnsi="宋体" w:cs="宋体"/>
          <w:color w:val="000000"/>
          <w:kern w:val="0"/>
          <w:sz w:val="24"/>
          <w:lang w:val="en-US" w:eastAsia="zh-CN"/>
        </w:rPr>
        <w:t>上述</w:t>
      </w:r>
      <w:r>
        <w:rPr>
          <w:rFonts w:hint="eastAsia" w:ascii="宋体" w:hAnsi="宋体" w:cs="宋体"/>
          <w:color w:val="000000"/>
          <w:kern w:val="0"/>
          <w:sz w:val="24"/>
          <w:lang w:eastAsia="zh-CN"/>
        </w:rPr>
        <w:t>项目数量为暂定量</w:t>
      </w:r>
      <w:r>
        <w:rPr>
          <w:rFonts w:hint="eastAsia" w:ascii="宋体" w:hAnsi="宋体" w:cs="宋体"/>
          <w:color w:val="000000"/>
          <w:kern w:val="0"/>
          <w:sz w:val="24"/>
        </w:rPr>
        <w:t>，</w:t>
      </w:r>
      <w:r>
        <w:rPr>
          <w:rFonts w:hint="eastAsia" w:ascii="宋体" w:hAnsi="宋体" w:cs="宋体"/>
          <w:sz w:val="24"/>
        </w:rPr>
        <w:t>最终结算时依据实际</w:t>
      </w:r>
      <w:r>
        <w:rPr>
          <w:rFonts w:hint="eastAsia" w:ascii="宋体" w:hAnsi="宋体" w:cs="宋体"/>
          <w:sz w:val="24"/>
          <w:lang w:eastAsia="zh-CN"/>
        </w:rPr>
        <w:t>工作</w:t>
      </w:r>
      <w:r>
        <w:rPr>
          <w:rFonts w:hint="eastAsia" w:ascii="宋体" w:hAnsi="宋体" w:cs="宋体"/>
          <w:sz w:val="24"/>
        </w:rPr>
        <w:t>量和综合单价据实结算</w:t>
      </w:r>
      <w:r>
        <w:rPr>
          <w:rFonts w:hint="eastAsia" w:ascii="宋体" w:hAnsi="宋体" w:cs="宋体"/>
          <w:sz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宋体" w:hAnsi="宋体" w:cs="宋体"/>
          <w:kern w:val="0"/>
          <w:sz w:val="24"/>
          <w:u w:val="single"/>
        </w:rPr>
      </w:pPr>
      <w:r>
        <w:rPr>
          <w:rFonts w:hint="eastAsia" w:ascii="宋体" w:hAnsi="宋体" w:cs="宋体"/>
          <w:kern w:val="0"/>
          <w:sz w:val="24"/>
        </w:rPr>
        <w:t>1.4  承包方式：</w:t>
      </w:r>
      <w:r>
        <w:rPr>
          <w:rFonts w:hint="eastAsia" w:ascii="宋体" w:hAnsi="宋体" w:cs="宋体"/>
          <w:kern w:val="0"/>
          <w:sz w:val="24"/>
          <w:u w:val="single"/>
        </w:rPr>
        <w:t>总承包</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kern w:val="0"/>
          <w:sz w:val="24"/>
        </w:rPr>
      </w:pPr>
      <w:r>
        <w:rPr>
          <w:rFonts w:hint="eastAsia" w:ascii="宋体" w:hAnsi="宋体" w:cs="宋体"/>
          <w:kern w:val="0"/>
          <w:sz w:val="24"/>
        </w:rPr>
        <w:t>1.5  工期：</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30 </w:t>
      </w:r>
      <w:r>
        <w:rPr>
          <w:rFonts w:hint="eastAsia" w:ascii="宋体" w:hAnsi="宋体" w:cs="宋体"/>
          <w:kern w:val="0"/>
          <w:sz w:val="24"/>
          <w:u w:val="none"/>
          <w:lang w:val="en-US" w:eastAsia="zh-CN"/>
        </w:rPr>
        <w:t>个</w:t>
      </w:r>
      <w:r>
        <w:rPr>
          <w:rFonts w:hint="eastAsia" w:ascii="宋体" w:hAnsi="宋体" w:cs="宋体"/>
          <w:kern w:val="0"/>
          <w:sz w:val="24"/>
        </w:rPr>
        <w:t>日历天，本工程自</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2021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日开工，于</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2021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月</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日竣工。</w:t>
      </w:r>
    </w:p>
    <w:p>
      <w:pPr>
        <w:widowControl/>
        <w:shd w:val="clear" w:color="auto" w:fill="FFFFFF"/>
        <w:spacing w:line="500" w:lineRule="exact"/>
        <w:ind w:firstLine="326"/>
        <w:jc w:val="left"/>
        <w:rPr>
          <w:rFonts w:hint="eastAsia" w:ascii="宋体" w:hAnsi="宋体" w:cs="宋体"/>
          <w:kern w:val="0"/>
          <w:sz w:val="24"/>
          <w:u w:val="single"/>
        </w:rPr>
      </w:pPr>
      <w:r>
        <w:rPr>
          <w:rFonts w:hint="eastAsia" w:ascii="宋体" w:hAnsi="宋体" w:cs="宋体"/>
          <w:kern w:val="0"/>
          <w:sz w:val="24"/>
        </w:rPr>
        <w:t xml:space="preserve"> 1.6  工程质量：</w:t>
      </w:r>
      <w:r>
        <w:rPr>
          <w:rFonts w:hint="eastAsia" w:ascii="宋体" w:hAnsi="宋体" w:cs="宋体"/>
          <w:kern w:val="0"/>
          <w:sz w:val="24"/>
          <w:u w:val="single"/>
        </w:rPr>
        <w:t>合格</w:t>
      </w:r>
    </w:p>
    <w:p>
      <w:pPr>
        <w:spacing w:line="560" w:lineRule="exact"/>
        <w:ind w:firstLine="470" w:firstLineChars="196"/>
        <w:rPr>
          <w:rFonts w:hint="eastAsia" w:ascii="宋体" w:hAnsi="宋体"/>
          <w:sz w:val="24"/>
          <w:lang w:eastAsia="zh-CN"/>
        </w:rPr>
      </w:pPr>
      <w:r>
        <w:rPr>
          <w:rFonts w:hint="eastAsia" w:ascii="宋体" w:hAnsi="宋体" w:cs="宋体"/>
          <w:kern w:val="0"/>
          <w:sz w:val="24"/>
        </w:rPr>
        <w:t xml:space="preserve">1.7  </w:t>
      </w:r>
      <w:r>
        <w:rPr>
          <w:rFonts w:hint="eastAsia" w:ascii="宋体" w:hAnsi="宋体"/>
          <w:b w:val="0"/>
          <w:bCs/>
          <w:sz w:val="24"/>
          <w:lang w:eastAsia="zh-CN"/>
        </w:rPr>
        <w:t>合同总价</w:t>
      </w:r>
      <w:r>
        <w:rPr>
          <w:rFonts w:hint="eastAsia" w:ascii="宋体" w:hAnsi="宋体"/>
          <w:b w:val="0"/>
          <w:bCs/>
          <w:sz w:val="24"/>
          <w:lang w:val="en-US" w:eastAsia="zh-CN"/>
        </w:rPr>
        <w:t>(暂定）</w:t>
      </w:r>
      <w:r>
        <w:rPr>
          <w:rFonts w:hint="eastAsia" w:ascii="宋体" w:hAnsi="宋体"/>
          <w:sz w:val="24"/>
          <w:u w:val="single"/>
        </w:rPr>
        <w:t xml:space="preserve">        </w:t>
      </w:r>
      <w:r>
        <w:rPr>
          <w:rFonts w:hint="eastAsia" w:ascii="宋体" w:hAnsi="宋体"/>
          <w:sz w:val="24"/>
        </w:rPr>
        <w:t>万元</w:t>
      </w:r>
      <w:r>
        <w:rPr>
          <w:rFonts w:hint="eastAsia" w:ascii="宋体" w:hAnsi="宋体"/>
          <w:sz w:val="24"/>
          <w:lang w:eastAsia="zh-CN"/>
        </w:rPr>
        <w:t>，其中</w:t>
      </w:r>
      <w:r>
        <w:rPr>
          <w:rFonts w:hint="eastAsia" w:ascii="宋体" w:hAnsi="宋体" w:cs="宋体"/>
          <w:kern w:val="0"/>
          <w:sz w:val="24"/>
          <w:lang w:eastAsia="zh-CN"/>
        </w:rPr>
        <w:t>项目</w:t>
      </w:r>
      <w:r>
        <w:rPr>
          <w:rFonts w:hint="eastAsia" w:ascii="宋体" w:hAnsi="宋体"/>
          <w:sz w:val="24"/>
        </w:rPr>
        <w:t>综合单价</w:t>
      </w:r>
      <w:r>
        <w:rPr>
          <w:rFonts w:hint="eastAsia" w:ascii="宋体" w:hAnsi="宋体"/>
          <w:sz w:val="24"/>
          <w:lang w:eastAsia="zh-CN"/>
        </w:rPr>
        <w:t>：</w:t>
      </w:r>
    </w:p>
    <w:p>
      <w:pPr>
        <w:spacing w:line="560" w:lineRule="exact"/>
        <w:ind w:firstLine="470" w:firstLineChars="196"/>
        <w:rPr>
          <w:rFonts w:hint="eastAsia" w:ascii="宋体" w:hAnsi="宋体" w:eastAsiaTheme="minorEastAsia"/>
          <w:sz w:val="24"/>
          <w:lang w:eastAsia="zh-CN"/>
        </w:rPr>
      </w:pPr>
      <w:r>
        <w:rPr>
          <w:rFonts w:hint="eastAsia" w:ascii="宋体" w:hAnsi="宋体"/>
          <w:sz w:val="24"/>
          <w:lang w:val="en-US" w:eastAsia="zh-CN"/>
        </w:rPr>
        <w:t>（1）</w:t>
      </w:r>
      <w:r>
        <w:rPr>
          <w:rFonts w:hint="eastAsia" w:hAnsi="宋体" w:cs="宋体"/>
          <w:kern w:val="0"/>
          <w:sz w:val="24"/>
          <w:lang w:val="en-US" w:eastAsia="zh-CN"/>
        </w:rPr>
        <w:t>楼栋挑檐清淤</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元/㎡，</w:t>
      </w:r>
      <w:r>
        <w:rPr>
          <w:rFonts w:hint="eastAsia" w:ascii="宋体" w:hAnsi="宋体"/>
          <w:sz w:val="24"/>
          <w:lang w:eastAsia="zh-CN"/>
        </w:rPr>
        <w:t>单项总价（暂定）</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元</w:t>
      </w:r>
      <w:r>
        <w:rPr>
          <w:rFonts w:hint="eastAsia" w:ascii="宋体" w:hAnsi="宋体"/>
          <w:sz w:val="24"/>
          <w:lang w:eastAsia="zh-CN"/>
        </w:rPr>
        <w:t>。</w:t>
      </w:r>
    </w:p>
    <w:p>
      <w:pPr>
        <w:spacing w:line="560" w:lineRule="exact"/>
        <w:ind w:firstLine="480" w:firstLineChars="200"/>
        <w:rPr>
          <w:rFonts w:hint="eastAsia" w:ascii="宋体" w:hAnsi="宋体"/>
          <w:sz w:val="24"/>
          <w:lang w:eastAsia="zh-CN"/>
        </w:rPr>
      </w:pPr>
      <w:r>
        <w:rPr>
          <w:rFonts w:hint="eastAsia" w:ascii="宋体" w:hAnsi="宋体"/>
          <w:sz w:val="24"/>
          <w:lang w:val="en-US" w:eastAsia="zh-CN"/>
        </w:rPr>
        <w:t>（2）屋面排水管清淤</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 xml:space="preserve"> 元/根</w:t>
      </w:r>
      <w:r>
        <w:rPr>
          <w:rFonts w:hint="eastAsia" w:ascii="宋体" w:hAnsi="宋体"/>
          <w:sz w:val="24"/>
          <w:lang w:eastAsia="zh-CN"/>
        </w:rPr>
        <w:t>，单项总价（暂定）</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元</w:t>
      </w:r>
      <w:r>
        <w:rPr>
          <w:rFonts w:hint="eastAsia" w:ascii="宋体" w:hAnsi="宋体"/>
          <w:sz w:val="24"/>
          <w:lang w:eastAsia="zh-CN"/>
        </w:rPr>
        <w:t>。</w:t>
      </w:r>
    </w:p>
    <w:p>
      <w:pPr>
        <w:spacing w:line="560" w:lineRule="exact"/>
        <w:ind w:firstLine="480" w:firstLineChars="200"/>
        <w:rPr>
          <w:rFonts w:hint="eastAsia" w:ascii="宋体" w:hAnsi="宋体" w:cs="宋体"/>
          <w:sz w:val="24"/>
          <w:u w:val="single"/>
        </w:rPr>
      </w:pPr>
      <w:r>
        <w:rPr>
          <w:rFonts w:hint="eastAsia" w:ascii="宋体" w:hAnsi="宋体"/>
          <w:sz w:val="24"/>
          <w:lang w:eastAsia="zh-CN"/>
        </w:rPr>
        <w:t>（</w:t>
      </w:r>
      <w:r>
        <w:rPr>
          <w:rFonts w:hint="eastAsia" w:ascii="宋体" w:hAnsi="宋体"/>
          <w:sz w:val="24"/>
          <w:lang w:val="en-US" w:eastAsia="zh-CN"/>
        </w:rPr>
        <w:t>3</w:t>
      </w:r>
      <w:r>
        <w:rPr>
          <w:rFonts w:hint="eastAsia" w:ascii="宋体" w:hAnsi="宋体"/>
          <w:sz w:val="24"/>
          <w:lang w:eastAsia="zh-CN"/>
        </w:rPr>
        <w:t>）屋面排水管修复</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 xml:space="preserve"> 元/根</w:t>
      </w:r>
      <w:r>
        <w:rPr>
          <w:rFonts w:hint="eastAsia" w:ascii="宋体" w:hAnsi="宋体"/>
          <w:sz w:val="24"/>
          <w:lang w:eastAsia="zh-CN"/>
        </w:rPr>
        <w:t>，单项总价（暂定）</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元</w:t>
      </w:r>
      <w:r>
        <w:rPr>
          <w:rFonts w:hint="eastAsia" w:ascii="宋体" w:hAnsi="宋体"/>
          <w:sz w:val="24"/>
          <w:lang w:eastAsia="zh-CN"/>
        </w:rPr>
        <w:t>。</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1.8  </w:t>
      </w:r>
      <w:r>
        <w:rPr>
          <w:rFonts w:hint="eastAsia" w:ascii="宋体" w:hAnsi="宋体" w:cs="宋体"/>
          <w:color w:val="000000"/>
          <w:kern w:val="0"/>
          <w:sz w:val="24"/>
        </w:rPr>
        <w:t>履约保证金</w:t>
      </w:r>
      <w:r>
        <w:rPr>
          <w:rFonts w:hint="eastAsia" w:ascii="宋体" w:hAnsi="宋体" w:cs="宋体"/>
          <w:kern w:val="0"/>
          <w:sz w:val="24"/>
        </w:rPr>
        <w:t>：签订合同前乙方须向甲方缴纳</w:t>
      </w:r>
      <w:r>
        <w:rPr>
          <w:rFonts w:hint="eastAsia" w:ascii="宋体" w:hAnsi="宋体" w:cs="宋体"/>
          <w:kern w:val="0"/>
          <w:sz w:val="24"/>
          <w:lang w:val="zh-CN"/>
        </w:rPr>
        <w:t>履约保证金，金额为</w:t>
      </w:r>
      <w:r>
        <w:rPr>
          <w:rFonts w:hint="eastAsia" w:ascii="宋体" w:hAnsi="宋体" w:cs="宋体"/>
          <w:kern w:val="0"/>
          <w:sz w:val="24"/>
          <w:u w:val="single"/>
          <w:lang w:val="zh-CN"/>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lang w:val="zh-CN"/>
        </w:rPr>
        <w:t>元，期限至工程竣工验收合格且乙方无违约行为后无息退还。</w:t>
      </w:r>
    </w:p>
    <w:p>
      <w:pPr>
        <w:widowControl/>
        <w:shd w:val="clear" w:color="auto" w:fill="FFFFFF"/>
        <w:spacing w:line="500" w:lineRule="exact"/>
        <w:ind w:firstLine="326"/>
        <w:jc w:val="left"/>
        <w:rPr>
          <w:rFonts w:ascii="宋体" w:hAnsi="宋体" w:cs="宋体"/>
          <w:b/>
          <w:kern w:val="0"/>
          <w:sz w:val="24"/>
        </w:rPr>
      </w:pPr>
      <w:r>
        <w:rPr>
          <w:rFonts w:hint="eastAsia" w:ascii="宋体" w:hAnsi="宋体" w:cs="宋体"/>
          <w:b/>
          <w:kern w:val="0"/>
          <w:sz w:val="24"/>
        </w:rPr>
        <w:t xml:space="preserve"> 第二条、甲方工作及责任</w:t>
      </w:r>
    </w:p>
    <w:p>
      <w:pPr>
        <w:widowControl/>
        <w:shd w:val="clear" w:color="auto" w:fill="FFFFFF"/>
        <w:spacing w:line="500" w:lineRule="exact"/>
        <w:ind w:firstLine="326"/>
        <w:jc w:val="left"/>
        <w:rPr>
          <w:rFonts w:ascii="宋体" w:hAnsi="宋体" w:cs="宋体"/>
          <w:kern w:val="0"/>
          <w:sz w:val="24"/>
        </w:rPr>
      </w:pPr>
      <w:r>
        <w:rPr>
          <w:rFonts w:hint="eastAsia" w:ascii="宋体" w:hAnsi="宋体" w:cs="宋体"/>
          <w:kern w:val="0"/>
          <w:sz w:val="24"/>
        </w:rPr>
        <w:t xml:space="preserve"> 2.1  开工前</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3</w:t>
      </w:r>
      <w:r>
        <w:rPr>
          <w:rFonts w:hint="eastAsia" w:ascii="宋体" w:hAnsi="宋体" w:cs="宋体"/>
          <w:kern w:val="0"/>
          <w:sz w:val="24"/>
          <w:u w:val="single"/>
        </w:rPr>
        <w:t xml:space="preserve">  </w:t>
      </w:r>
      <w:r>
        <w:rPr>
          <w:rFonts w:hint="eastAsia" w:ascii="宋体" w:hAnsi="宋体" w:cs="宋体"/>
          <w:kern w:val="0"/>
          <w:sz w:val="24"/>
        </w:rPr>
        <w:t>天，向乙方提供施工图纸或作法，向乙方提供施工所需的水、电、气及电讯等设备，并说明使用注意事项。办理施工所涉及的各种申请、批件等手续。同时向乙方提供</w:t>
      </w:r>
      <w:r>
        <w:rPr>
          <w:rFonts w:hint="eastAsia" w:ascii="宋体" w:hAnsi="宋体" w:cs="宋体"/>
          <w:sz w:val="24"/>
        </w:rPr>
        <w:t>材料、工机具的堆放场所等，尽可能为乙方提供施工便利。</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2.2  指派</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为甲方驻工地代表，负责合同履行。对工程质量、进度进行监督检查，办理验收、变更、登记手续和其他事宜。</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2.3  委托</w:t>
      </w:r>
      <w:r>
        <w:rPr>
          <w:rFonts w:hint="eastAsia" w:ascii="宋体" w:hAnsi="宋体" w:cs="宋体"/>
          <w:kern w:val="0"/>
          <w:sz w:val="24"/>
          <w:u w:val="single"/>
        </w:rPr>
        <w:t xml:space="preserve">    </w:t>
      </w:r>
      <w:r>
        <w:rPr>
          <w:rFonts w:hint="eastAsia" w:ascii="宋体" w:hAnsi="宋体" w:cs="宋体"/>
          <w:kern w:val="0"/>
          <w:sz w:val="24"/>
          <w:u w:val="single"/>
          <w:lang w:val="en-US" w:eastAsia="zh-CN"/>
        </w:rPr>
        <w:t>/</w:t>
      </w:r>
      <w:r>
        <w:rPr>
          <w:rFonts w:hint="eastAsia" w:ascii="宋体" w:hAnsi="宋体" w:cs="宋体"/>
          <w:kern w:val="0"/>
          <w:sz w:val="24"/>
          <w:u w:val="single"/>
        </w:rPr>
        <w:t xml:space="preserve">   </w:t>
      </w:r>
      <w:r>
        <w:rPr>
          <w:rFonts w:hint="eastAsia" w:ascii="宋体" w:hAnsi="宋体" w:cs="宋体"/>
          <w:kern w:val="0"/>
          <w:sz w:val="24"/>
        </w:rPr>
        <w:t>监理公司进行工程监理，监理公司任命</w:t>
      </w:r>
      <w:r>
        <w:rPr>
          <w:rFonts w:hint="eastAsia" w:ascii="宋体" w:hAnsi="宋体" w:cs="宋体"/>
          <w:kern w:val="0"/>
          <w:sz w:val="24"/>
          <w:u w:val="single"/>
        </w:rPr>
        <w:t xml:space="preserve">    </w:t>
      </w:r>
      <w:r>
        <w:rPr>
          <w:rFonts w:hint="eastAsia" w:ascii="宋体" w:hAnsi="宋体" w:cs="宋体"/>
          <w:kern w:val="0"/>
          <w:sz w:val="24"/>
          <w:u w:val="single"/>
          <w:lang w:val="en-US" w:eastAsia="zh-CN"/>
        </w:rPr>
        <w:t>/</w:t>
      </w:r>
      <w:r>
        <w:rPr>
          <w:rFonts w:hint="eastAsia" w:ascii="宋体" w:hAnsi="宋体" w:cs="宋体"/>
          <w:kern w:val="0"/>
          <w:sz w:val="24"/>
          <w:u w:val="single"/>
        </w:rPr>
        <w:t xml:space="preserve">    </w:t>
      </w:r>
      <w:r>
        <w:rPr>
          <w:rFonts w:hint="eastAsia" w:ascii="宋体" w:hAnsi="宋体" w:cs="宋体"/>
          <w:kern w:val="0"/>
          <w:sz w:val="24"/>
        </w:rPr>
        <w:t>为总监理工程师，其职责在监理合同中应明确，并将合同副本交乙方</w:t>
      </w:r>
      <w:r>
        <w:rPr>
          <w:rFonts w:hint="eastAsia" w:ascii="宋体" w:hAnsi="宋体" w:cs="宋体"/>
          <w:kern w:val="0"/>
          <w:sz w:val="24"/>
          <w:u w:val="single"/>
        </w:rPr>
        <w:t xml:space="preserve">  </w:t>
      </w:r>
      <w:r>
        <w:rPr>
          <w:rFonts w:hint="eastAsia" w:ascii="宋体" w:hAnsi="宋体" w:cs="宋体"/>
          <w:kern w:val="0"/>
          <w:sz w:val="24"/>
          <w:u w:val="single"/>
          <w:lang w:val="en-US" w:eastAsia="zh-CN"/>
        </w:rPr>
        <w:t>/</w:t>
      </w:r>
      <w:r>
        <w:rPr>
          <w:rFonts w:hint="eastAsia" w:ascii="宋体" w:hAnsi="宋体" w:cs="宋体"/>
          <w:kern w:val="0"/>
          <w:sz w:val="24"/>
          <w:u w:val="single"/>
        </w:rPr>
        <w:t xml:space="preserve">   </w:t>
      </w:r>
      <w:r>
        <w:rPr>
          <w:rFonts w:hint="eastAsia" w:ascii="宋体" w:hAnsi="宋体" w:cs="宋体"/>
          <w:kern w:val="0"/>
          <w:sz w:val="24"/>
        </w:rPr>
        <w:t>份。</w:t>
      </w:r>
    </w:p>
    <w:p>
      <w:pPr>
        <w:widowControl/>
        <w:shd w:val="clear" w:color="auto" w:fill="FFFFFF"/>
        <w:spacing w:line="500" w:lineRule="exact"/>
        <w:ind w:firstLine="420" w:firstLineChars="175"/>
        <w:jc w:val="left"/>
        <w:rPr>
          <w:rFonts w:hint="eastAsia" w:ascii="宋体" w:hAnsi="宋体" w:cs="宋体"/>
          <w:sz w:val="24"/>
        </w:rPr>
      </w:pPr>
      <w:r>
        <w:rPr>
          <w:rFonts w:hint="eastAsia" w:ascii="宋体" w:hAnsi="宋体" w:cs="宋体"/>
          <w:sz w:val="24"/>
        </w:rPr>
        <w:t>2.4  负责施工现场乙方与其他施工单位、工种的交叉施工的协调工作。</w:t>
      </w:r>
    </w:p>
    <w:p>
      <w:pPr>
        <w:widowControl/>
        <w:shd w:val="clear" w:color="auto" w:fill="FFFFFF"/>
        <w:spacing w:line="500" w:lineRule="exact"/>
        <w:ind w:firstLine="420" w:firstLineChars="175"/>
        <w:jc w:val="left"/>
        <w:rPr>
          <w:rFonts w:hint="eastAsia" w:ascii="宋体" w:hAnsi="宋体" w:cs="宋体"/>
          <w:sz w:val="24"/>
        </w:rPr>
      </w:pPr>
      <w:r>
        <w:rPr>
          <w:rFonts w:hint="eastAsia" w:ascii="宋体" w:hAnsi="宋体" w:cs="宋体"/>
          <w:sz w:val="24"/>
        </w:rPr>
        <w:t>2.5  履行合同约定，按时按量支付相应工程款。</w:t>
      </w:r>
    </w:p>
    <w:p>
      <w:pPr>
        <w:widowControl/>
        <w:shd w:val="clear" w:color="auto" w:fill="FFFFFF"/>
        <w:spacing w:line="500" w:lineRule="exact"/>
        <w:ind w:firstLine="326"/>
        <w:jc w:val="left"/>
        <w:rPr>
          <w:rFonts w:ascii="宋体" w:hAnsi="宋体" w:cs="宋体"/>
          <w:b/>
          <w:kern w:val="0"/>
          <w:sz w:val="24"/>
        </w:rPr>
      </w:pPr>
      <w:r>
        <w:rPr>
          <w:rFonts w:hint="eastAsia" w:ascii="宋体" w:hAnsi="宋体" w:cs="宋体"/>
          <w:b/>
          <w:kern w:val="0"/>
          <w:sz w:val="24"/>
        </w:rPr>
        <w:t xml:space="preserve"> 第三条、乙方工作及责任</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3.1  参加甲方组织的施工图纸或作法说明的现场交底，拟定施工方案和进度计划，交甲方审定。</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3.2  指派</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为乙方驻工地代表，负责合同履行。按要求组织施工，保质、保量、按期完成施工任务，解决由乙方负责的各项事宜。</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3.3  严格执行施工规范、安全操作规程、防火安全规定、环境保护规定；严格按照施工图纸、技术说明书或作法说明进行施工，做好各项质量检查记录；参加竣工验收，编制工程结算；</w:t>
      </w:r>
      <w:r>
        <w:rPr>
          <w:rFonts w:hint="eastAsia" w:ascii="宋体" w:hAnsi="宋体" w:cs="宋体"/>
          <w:sz w:val="24"/>
        </w:rPr>
        <w:t>工程竣工后，乙方应向甲方提供壹整套竣工资料。</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3.4  遵守国家或地方政府及有关部门对施工现场管理的规定，妥善保护好施工现场周围建筑物、设备管线等设施设备。做好施工现场保卫和垃圾消纳等工作，处理好由于施工带来的扰民问题及与周围单位（住户）的关系。</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3.5  施工中未经甲方书面同意或有关部门批准，不得随意拆改原建筑物结构及各种设备管线。</w:t>
      </w:r>
    </w:p>
    <w:p>
      <w:pPr>
        <w:widowControl/>
        <w:shd w:val="clear" w:color="auto" w:fill="FFFFFF"/>
        <w:spacing w:line="500" w:lineRule="exact"/>
        <w:ind w:firstLine="420"/>
        <w:jc w:val="left"/>
        <w:rPr>
          <w:rFonts w:hint="eastAsia" w:ascii="宋体" w:hAnsi="宋体" w:cs="宋体"/>
          <w:kern w:val="0"/>
          <w:sz w:val="24"/>
        </w:rPr>
      </w:pPr>
      <w:r>
        <w:rPr>
          <w:rFonts w:hint="eastAsia" w:ascii="宋体" w:hAnsi="宋体" w:cs="宋体"/>
          <w:kern w:val="0"/>
          <w:sz w:val="24"/>
        </w:rPr>
        <w:t>3.6  工程竣工未移交甲方之前，负责对现场的一切设施和工程成品进行保护。</w:t>
      </w:r>
    </w:p>
    <w:p>
      <w:pPr>
        <w:widowControl/>
        <w:shd w:val="clear" w:color="auto" w:fill="FFFFFF"/>
        <w:spacing w:line="500" w:lineRule="exact"/>
        <w:ind w:firstLine="420"/>
        <w:jc w:val="left"/>
        <w:rPr>
          <w:rFonts w:hint="eastAsia" w:ascii="宋体" w:hAnsi="宋体" w:cs="宋体"/>
          <w:kern w:val="0"/>
          <w:sz w:val="24"/>
        </w:rPr>
      </w:pPr>
      <w:r>
        <w:rPr>
          <w:rFonts w:hint="eastAsia" w:ascii="宋体" w:hAnsi="宋体" w:cs="宋体"/>
          <w:kern w:val="0"/>
          <w:sz w:val="24"/>
        </w:rPr>
        <w:t>3.7  在工程施工期间，乙方应服从甲方的现场管理，确保工程质量、工期及安全文明施工。因乙方原因导致的安全事故和甲方损失，由乙方负责处理并承担全部责任。</w:t>
      </w:r>
    </w:p>
    <w:p>
      <w:pPr>
        <w:widowControl/>
        <w:shd w:val="clear" w:color="auto" w:fill="FFFFFF"/>
        <w:spacing w:line="500" w:lineRule="exact"/>
        <w:ind w:firstLine="420"/>
        <w:jc w:val="left"/>
        <w:rPr>
          <w:rFonts w:hint="eastAsia" w:ascii="宋体" w:hAnsi="宋体" w:cs="宋体"/>
          <w:sz w:val="24"/>
        </w:rPr>
      </w:pPr>
      <w:r>
        <w:rPr>
          <w:rFonts w:hint="eastAsia" w:ascii="宋体" w:hAnsi="宋体" w:cs="宋体"/>
          <w:kern w:val="0"/>
          <w:sz w:val="24"/>
        </w:rPr>
        <w:t xml:space="preserve">3.8  </w:t>
      </w:r>
      <w:r>
        <w:rPr>
          <w:rFonts w:hint="eastAsia" w:ascii="宋体" w:hAnsi="宋体" w:cs="宋体"/>
          <w:sz w:val="24"/>
        </w:rPr>
        <w:t>确保本工程消防验收合格，工程检测费用由乙方负责，费用由乙方承担。</w:t>
      </w:r>
    </w:p>
    <w:p>
      <w:pPr>
        <w:widowControl/>
        <w:shd w:val="clear" w:color="auto" w:fill="FFFFFF"/>
        <w:spacing w:line="500" w:lineRule="exact"/>
        <w:ind w:firstLine="420"/>
        <w:jc w:val="left"/>
        <w:rPr>
          <w:rFonts w:hint="eastAsia" w:ascii="宋体" w:hAnsi="宋体" w:cs="宋体"/>
          <w:bCs/>
          <w:sz w:val="24"/>
        </w:rPr>
      </w:pPr>
      <w:r>
        <w:rPr>
          <w:rFonts w:hint="eastAsia" w:ascii="宋体" w:hAnsi="宋体" w:cs="宋体"/>
          <w:sz w:val="24"/>
        </w:rPr>
        <w:t xml:space="preserve">3.9 </w:t>
      </w:r>
      <w:r>
        <w:rPr>
          <w:rFonts w:hint="eastAsia" w:ascii="宋体" w:hAnsi="宋体" w:cs="宋体"/>
          <w:b/>
          <w:sz w:val="24"/>
        </w:rPr>
        <w:t xml:space="preserve"> </w:t>
      </w:r>
      <w:r>
        <w:rPr>
          <w:rFonts w:hint="eastAsia" w:ascii="宋体" w:hAnsi="宋体" w:cs="宋体"/>
          <w:bCs/>
          <w:sz w:val="24"/>
        </w:rPr>
        <w:t>乙方施工范围内因质量问题验收不合格时，由乙方负责返工直至合格，所有返工费用均由乙方承担，乙方应承担工程延期违约责任并赔偿因工程延期导致的甲方损失。</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480" w:firstLineChars="200"/>
        <w:jc w:val="left"/>
        <w:textAlignment w:val="auto"/>
        <w:rPr>
          <w:rFonts w:hint="default" w:eastAsiaTheme="minorEastAsia"/>
          <w:lang w:val="en-US" w:eastAsia="zh-CN"/>
        </w:rPr>
      </w:pPr>
      <w:r>
        <w:rPr>
          <w:rFonts w:hint="eastAsia" w:ascii="宋体" w:hAnsi="宋体" w:cs="宋体"/>
          <w:bCs/>
          <w:sz w:val="24"/>
          <w:lang w:val="en-US" w:eastAsia="zh-CN"/>
        </w:rPr>
        <w:t>3.10</w:t>
      </w:r>
      <w:r>
        <w:rPr>
          <w:rFonts w:hint="eastAsia" w:cs="宋体" w:asciiTheme="majorEastAsia" w:hAnsiTheme="majorEastAsia" w:eastAsiaTheme="majorEastAsia"/>
          <w:b w:val="0"/>
          <w:bCs/>
          <w:sz w:val="24"/>
          <w:szCs w:val="24"/>
          <w:lang w:val="en-US" w:eastAsia="zh-CN"/>
        </w:rPr>
        <w:t>乙方在清淤及修复工作完成后须恢复屋面及挑檐范围内原有的设施设备原貌，对造成损坏的设施设备需进行维修恢复。</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cs="宋体" w:asciiTheme="majorEastAsia" w:hAnsiTheme="majorEastAsia" w:eastAsiaTheme="majorEastAsia"/>
          <w:b w:val="0"/>
          <w:bCs/>
          <w:sz w:val="24"/>
          <w:szCs w:val="24"/>
          <w:lang w:val="en-US" w:eastAsia="zh-CN"/>
        </w:rPr>
      </w:pPr>
      <w:r>
        <w:rPr>
          <w:rFonts w:hint="eastAsia" w:cs="宋体" w:asciiTheme="majorEastAsia" w:hAnsiTheme="majorEastAsia" w:eastAsiaTheme="majorEastAsia"/>
          <w:b w:val="0"/>
          <w:bCs/>
          <w:sz w:val="24"/>
          <w:szCs w:val="24"/>
          <w:lang w:val="en-US" w:eastAsia="zh-CN"/>
        </w:rPr>
        <w:t>3.11 乙方对实施清淤及修复的楼栋建筑情况自行调查，实施过程中如造成对其他设施的破坏，乙方负责维修恢复并自行承担一切后果。</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cs="宋体" w:asciiTheme="majorEastAsia" w:hAnsiTheme="majorEastAsia" w:eastAsiaTheme="majorEastAsia"/>
          <w:b w:val="0"/>
          <w:bCs/>
          <w:sz w:val="24"/>
          <w:szCs w:val="24"/>
          <w:lang w:val="en-US" w:eastAsia="zh-CN"/>
        </w:rPr>
      </w:pPr>
      <w:r>
        <w:rPr>
          <w:rFonts w:hint="eastAsia" w:cs="宋体" w:asciiTheme="majorEastAsia" w:hAnsiTheme="majorEastAsia" w:eastAsiaTheme="majorEastAsia"/>
          <w:b w:val="0"/>
          <w:bCs/>
          <w:sz w:val="24"/>
          <w:szCs w:val="24"/>
          <w:lang w:val="en-US" w:eastAsia="zh-CN"/>
        </w:rPr>
        <w:t xml:space="preserve">3.12 若清淤及修复现场需要看守，特别是在高空等危险现场作业时，乙方应派专业人员负责安全防护工作，按国家有关规定，对从事危险作业的现场人员进行安全防护。 </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rPr>
      </w:pPr>
      <w:r>
        <w:rPr>
          <w:rFonts w:hint="eastAsia" w:cs="宋体" w:asciiTheme="majorEastAsia" w:hAnsiTheme="majorEastAsia" w:eastAsiaTheme="majorEastAsia"/>
          <w:b w:val="0"/>
          <w:bCs/>
          <w:sz w:val="24"/>
          <w:szCs w:val="24"/>
          <w:lang w:val="en-US" w:eastAsia="zh-CN"/>
        </w:rPr>
        <w:t>3.13乙方在清淤及修复工作完成后须恢复相关设施原貌，对设施造成损坏需按规范进行维修恢复。若因为乙方原因造成相关设施出现安全隐患，乙方应协助有关单位查明原因，并承担相应设施维修费用。</w:t>
      </w:r>
    </w:p>
    <w:p>
      <w:pPr>
        <w:widowControl/>
        <w:shd w:val="clear" w:color="auto" w:fill="FFFFFF"/>
        <w:spacing w:line="500" w:lineRule="exact"/>
        <w:ind w:firstLine="326"/>
        <w:jc w:val="left"/>
        <w:rPr>
          <w:rFonts w:hint="eastAsia" w:ascii="宋体" w:hAnsi="宋体" w:cs="宋体"/>
          <w:b/>
          <w:kern w:val="0"/>
          <w:sz w:val="24"/>
        </w:rPr>
      </w:pPr>
      <w:r>
        <w:rPr>
          <w:rFonts w:hint="eastAsia" w:ascii="宋体" w:hAnsi="宋体" w:cs="宋体"/>
          <w:b/>
          <w:kern w:val="0"/>
          <w:sz w:val="24"/>
        </w:rPr>
        <w:t xml:space="preserve"> 第四条、关于工期的约定</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kern w:val="0"/>
          <w:sz w:val="24"/>
        </w:rPr>
        <w:t>4.1  因甲方未按约定完成工作，影响工期，工期顺延。</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4.2  因乙方责任，不能按期开工或中途无故停工，影响工期，工期不顺延。</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第五条、关于工程价款及结算的约定</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5.1  双方商定本合同价款采用固定单价，单价包括的风险范围：人工、材料、机械费用等一切市场价格变化，但除不可抗力以外的其他风险。</w:t>
      </w:r>
    </w:p>
    <w:p>
      <w:pPr>
        <w:widowControl/>
        <w:shd w:val="clear" w:color="auto" w:fill="FFFFFF"/>
        <w:spacing w:line="500" w:lineRule="exact"/>
        <w:ind w:firstLine="480" w:firstLineChars="200"/>
        <w:jc w:val="left"/>
        <w:rPr>
          <w:rFonts w:hint="eastAsia" w:ascii="宋体" w:hAnsi="宋体" w:cs="宋体"/>
          <w:sz w:val="24"/>
        </w:rPr>
      </w:pPr>
      <w:r>
        <w:rPr>
          <w:rFonts w:hint="eastAsia" w:ascii="宋体" w:hAnsi="宋体" w:cs="宋体"/>
          <w:sz w:val="24"/>
        </w:rPr>
        <w:t>5.</w:t>
      </w:r>
      <w:r>
        <w:rPr>
          <w:rFonts w:hint="eastAsia" w:ascii="宋体" w:hAnsi="宋体" w:cs="宋体"/>
          <w:sz w:val="24"/>
          <w:lang w:val="en-US" w:eastAsia="zh-CN"/>
        </w:rPr>
        <w:t>2</w:t>
      </w:r>
      <w:r>
        <w:rPr>
          <w:rFonts w:hint="eastAsia" w:ascii="宋体" w:hAnsi="宋体" w:cs="宋体"/>
          <w:sz w:val="24"/>
        </w:rPr>
        <w:t>付款方式：本工程不付预付款及工程进度款。工程完工经甲方组织验收合格后</w:t>
      </w:r>
      <w:r>
        <w:rPr>
          <w:rFonts w:hint="eastAsia" w:ascii="宋体" w:hAnsi="宋体" w:cs="宋体"/>
          <w:sz w:val="24"/>
          <w:lang w:eastAsia="zh-CN"/>
        </w:rPr>
        <w:t>，</w:t>
      </w:r>
      <w:r>
        <w:rPr>
          <w:rFonts w:hint="eastAsia" w:ascii="宋体" w:hAnsi="宋体" w:cs="宋体"/>
          <w:sz w:val="24"/>
        </w:rPr>
        <w:t>乙方提交项目无农民工工资拖欠证明</w:t>
      </w:r>
      <w:r>
        <w:rPr>
          <w:rFonts w:hint="eastAsia" w:ascii="宋体" w:hAnsi="宋体" w:cs="宋体"/>
          <w:sz w:val="24"/>
          <w:lang w:eastAsia="zh-CN"/>
        </w:rPr>
        <w:t>（含承诺函和工资支付清单）</w:t>
      </w:r>
      <w:r>
        <w:rPr>
          <w:rFonts w:hint="eastAsia" w:ascii="宋体" w:hAnsi="宋体" w:cs="宋体"/>
          <w:sz w:val="24"/>
        </w:rPr>
        <w:t>并经甲方核实后付至</w:t>
      </w:r>
      <w:r>
        <w:rPr>
          <w:rFonts w:hint="eastAsia" w:ascii="宋体" w:hAnsi="宋体" w:cs="Arial Unicode MS"/>
          <w:sz w:val="24"/>
          <w:lang w:eastAsia="zh-CN"/>
        </w:rPr>
        <w:t>以甲方确认的</w:t>
      </w:r>
      <w:r>
        <w:rPr>
          <w:rFonts w:hint="eastAsia" w:ascii="宋体" w:hAnsi="宋体"/>
          <w:sz w:val="24"/>
        </w:rPr>
        <w:t>实际工作量乘以</w:t>
      </w:r>
      <w:r>
        <w:rPr>
          <w:rFonts w:hint="eastAsia" w:ascii="宋体" w:hAnsi="宋体"/>
          <w:sz w:val="24"/>
          <w:lang w:eastAsia="zh-CN"/>
        </w:rPr>
        <w:t>项目综合</w:t>
      </w:r>
      <w:r>
        <w:rPr>
          <w:rFonts w:hint="eastAsia" w:ascii="宋体" w:hAnsi="宋体"/>
          <w:sz w:val="24"/>
        </w:rPr>
        <w:t>单价的</w:t>
      </w:r>
      <w:r>
        <w:rPr>
          <w:rFonts w:hint="eastAsia" w:ascii="宋体" w:hAnsi="宋体"/>
          <w:sz w:val="24"/>
          <w:lang w:eastAsia="zh-CN"/>
        </w:rPr>
        <w:t>修复费用</w:t>
      </w:r>
      <w:r>
        <w:rPr>
          <w:rFonts w:hint="eastAsia" w:ascii="宋体" w:hAnsi="宋体" w:cs="宋体"/>
          <w:sz w:val="24"/>
        </w:rPr>
        <w:t>的</w:t>
      </w:r>
      <w:r>
        <w:rPr>
          <w:rFonts w:hint="eastAsia" w:ascii="宋体" w:hAnsi="宋体" w:cs="宋体"/>
          <w:sz w:val="24"/>
          <w:u w:val="single"/>
        </w:rPr>
        <w:t xml:space="preserve"> </w:t>
      </w:r>
      <w:r>
        <w:rPr>
          <w:rFonts w:hint="eastAsia" w:ascii="宋体" w:hAnsi="宋体" w:cs="宋体"/>
          <w:sz w:val="24"/>
          <w:u w:val="single"/>
          <w:lang w:val="en-US" w:eastAsia="zh-CN"/>
        </w:rPr>
        <w:t>80</w:t>
      </w:r>
      <w:r>
        <w:rPr>
          <w:rFonts w:hint="eastAsia" w:ascii="宋体" w:hAnsi="宋体" w:cs="宋体"/>
          <w:sz w:val="24"/>
          <w:u w:val="single"/>
        </w:rPr>
        <w:t xml:space="preserve"> </w:t>
      </w:r>
      <w:r>
        <w:rPr>
          <w:rFonts w:hint="eastAsia" w:ascii="宋体" w:hAnsi="宋体" w:cs="宋体"/>
          <w:sz w:val="24"/>
        </w:rPr>
        <w:t>%，，结算审计定案</w:t>
      </w:r>
      <w:r>
        <w:rPr>
          <w:rFonts w:hint="eastAsia" w:ascii="宋体" w:hAnsi="宋体" w:cs="宋体"/>
          <w:color w:val="000000" w:themeColor="text1"/>
          <w:kern w:val="0"/>
          <w:sz w:val="24"/>
        </w:rPr>
        <w:t>完成后支付至</w:t>
      </w:r>
      <w:r>
        <w:rPr>
          <w:rFonts w:hint="eastAsia" w:ascii="宋体" w:hAnsi="宋体" w:cs="宋体"/>
          <w:sz w:val="24"/>
        </w:rPr>
        <w:t>结算审计价格的</w:t>
      </w:r>
      <w:r>
        <w:rPr>
          <w:rFonts w:hint="eastAsia" w:ascii="宋体" w:hAnsi="宋体" w:cs="宋体"/>
          <w:sz w:val="24"/>
          <w:u w:val="single"/>
          <w:lang w:val="en-US" w:eastAsia="zh-CN"/>
        </w:rPr>
        <w:t xml:space="preserve"> 97</w:t>
      </w:r>
      <w:r>
        <w:rPr>
          <w:rFonts w:hint="eastAsia" w:ascii="宋体" w:hAnsi="宋体" w:cs="宋体"/>
          <w:sz w:val="24"/>
          <w:u w:val="single"/>
        </w:rPr>
        <w:t>%</w:t>
      </w:r>
      <w:r>
        <w:rPr>
          <w:rFonts w:hint="eastAsia" w:ascii="宋体" w:hAnsi="宋体" w:cs="宋体"/>
          <w:sz w:val="24"/>
          <w:u w:val="single"/>
          <w:lang w:val="en-US" w:eastAsia="zh-CN"/>
        </w:rPr>
        <w:t xml:space="preserve"> </w:t>
      </w:r>
      <w:r>
        <w:rPr>
          <w:rFonts w:hint="eastAsia" w:ascii="宋体" w:hAnsi="宋体" w:cs="宋体"/>
          <w:sz w:val="24"/>
        </w:rPr>
        <w:t>，余额</w:t>
      </w:r>
      <w:r>
        <w:rPr>
          <w:rFonts w:hint="eastAsia" w:ascii="宋体" w:hAnsi="宋体" w:cs="宋体"/>
          <w:sz w:val="24"/>
          <w:u w:val="single"/>
          <w:lang w:val="en-US" w:eastAsia="zh-CN"/>
        </w:rPr>
        <w:t xml:space="preserve"> 3</w:t>
      </w:r>
      <w:r>
        <w:rPr>
          <w:rFonts w:hint="eastAsia" w:ascii="宋体" w:hAnsi="宋体" w:cs="宋体"/>
          <w:sz w:val="24"/>
          <w:u w:val="single"/>
        </w:rPr>
        <w:t>%</w:t>
      </w:r>
      <w:r>
        <w:rPr>
          <w:rFonts w:hint="eastAsia" w:ascii="宋体" w:hAnsi="宋体" w:cs="宋体"/>
          <w:sz w:val="24"/>
          <w:u w:val="single"/>
          <w:lang w:val="en-US" w:eastAsia="zh-CN"/>
        </w:rPr>
        <w:t xml:space="preserve"> </w:t>
      </w:r>
      <w:r>
        <w:rPr>
          <w:rFonts w:hint="eastAsia" w:ascii="宋体" w:hAnsi="宋体" w:cs="宋体"/>
          <w:sz w:val="24"/>
        </w:rPr>
        <w:t>作为质保金，质保期满经质量回访合格后一次性付清（所有款项无息）。</w:t>
      </w:r>
    </w:p>
    <w:p>
      <w:pPr>
        <w:spacing w:line="500" w:lineRule="exact"/>
        <w:ind w:firstLine="480" w:firstLineChars="200"/>
        <w:rPr>
          <w:rFonts w:hint="eastAsia" w:ascii="宋体" w:hAnsi="宋体" w:cs="宋体"/>
          <w:sz w:val="24"/>
        </w:rPr>
      </w:pPr>
      <w:r>
        <w:rPr>
          <w:rFonts w:hint="eastAsia" w:ascii="宋体" w:hAnsi="宋体" w:cs="宋体"/>
          <w:sz w:val="24"/>
        </w:rPr>
        <w:t>甲方每次付款前，乙方应向甲方开具并交付</w:t>
      </w:r>
      <w:r>
        <w:rPr>
          <w:rFonts w:hint="eastAsia" w:ascii="宋体" w:hAnsi="宋体" w:cs="宋体"/>
          <w:sz w:val="24"/>
          <w:u w:val="single"/>
        </w:rPr>
        <w:t xml:space="preserve"> </w:t>
      </w:r>
      <w:r>
        <w:rPr>
          <w:rFonts w:hint="eastAsia" w:ascii="宋体" w:hAnsi="宋体" w:cs="宋体"/>
          <w:sz w:val="24"/>
          <w:u w:val="single"/>
          <w:lang w:val="en-US" w:eastAsia="zh-CN"/>
        </w:rPr>
        <w:t>9</w:t>
      </w:r>
      <w:r>
        <w:rPr>
          <w:rFonts w:hint="eastAsia" w:ascii="宋体" w:hAnsi="宋体" w:cs="宋体"/>
          <w:sz w:val="24"/>
          <w:u w:val="single"/>
        </w:rPr>
        <w:t>%</w:t>
      </w:r>
      <w:r>
        <w:rPr>
          <w:rFonts w:hint="eastAsia" w:ascii="宋体" w:hAnsi="宋体" w:cs="宋体"/>
          <w:sz w:val="24"/>
          <w:u w:val="single"/>
          <w:lang w:val="en-US" w:eastAsia="zh-CN"/>
        </w:rPr>
        <w:t xml:space="preserve"> </w:t>
      </w:r>
      <w:r>
        <w:rPr>
          <w:rFonts w:hint="eastAsia" w:ascii="宋体" w:hAnsi="宋体" w:cs="宋体"/>
          <w:sz w:val="24"/>
        </w:rPr>
        <w:t>增值税专用发票，否则甲方有权拒绝付款且不视为违约。</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第六条、工程变更</w:t>
      </w:r>
    </w:p>
    <w:p>
      <w:pPr>
        <w:spacing w:line="500" w:lineRule="exact"/>
        <w:ind w:firstLine="480" w:firstLineChars="200"/>
        <w:rPr>
          <w:rFonts w:hint="eastAsia" w:ascii="宋体" w:hAnsi="宋体" w:cs="宋体"/>
          <w:sz w:val="24"/>
        </w:rPr>
      </w:pPr>
      <w:r>
        <w:rPr>
          <w:rFonts w:hint="eastAsia" w:ascii="宋体" w:hAnsi="宋体" w:cs="宋体"/>
          <w:sz w:val="24"/>
        </w:rPr>
        <w:t>6.1 工程变更和设计修改办理的程序：变更由乙方依据规范提出，甲方确认签字盖章后乙方执行；或变更由甲方直接签字盖章书面提出，乙方执行。</w:t>
      </w:r>
    </w:p>
    <w:p>
      <w:pPr>
        <w:spacing w:line="500" w:lineRule="exact"/>
        <w:ind w:firstLine="480" w:firstLineChars="200"/>
        <w:rPr>
          <w:rFonts w:hint="eastAsia" w:ascii="宋体" w:hAnsi="宋体" w:cs="宋体"/>
          <w:sz w:val="24"/>
        </w:rPr>
      </w:pPr>
      <w:r>
        <w:rPr>
          <w:rFonts w:hint="eastAsia" w:ascii="宋体" w:hAnsi="宋体" w:cs="宋体"/>
          <w:sz w:val="24"/>
        </w:rPr>
        <w:t>6.2 所有变更、签证均以甲方审核签字盖章确认为准。</w:t>
      </w:r>
    </w:p>
    <w:p>
      <w:pPr>
        <w:spacing w:line="500" w:lineRule="exact"/>
        <w:ind w:firstLine="480"/>
        <w:rPr>
          <w:rFonts w:hint="eastAsia" w:ascii="宋体" w:hAnsi="宋体" w:cs="宋体"/>
          <w:sz w:val="24"/>
        </w:rPr>
      </w:pPr>
      <w:r>
        <w:rPr>
          <w:rFonts w:hint="eastAsia" w:ascii="宋体" w:hAnsi="宋体" w:cs="宋体"/>
          <w:sz w:val="24"/>
        </w:rPr>
        <w:t>6.3 工程施工过程中，如甲方因实际情况变化提出变更，或乙方按规范提出相关方案并经甲方同意实施的变更，均以签证形式提出。后期结算过程中签证部分执行价格标准如下：</w:t>
      </w:r>
    </w:p>
    <w:p>
      <w:pPr>
        <w:spacing w:line="500" w:lineRule="exact"/>
        <w:ind w:firstLine="480"/>
        <w:rPr>
          <w:rFonts w:hint="eastAsia"/>
          <w:sz w:val="24"/>
          <w:u w:val="single"/>
        </w:rPr>
      </w:pPr>
      <w:r>
        <w:rPr>
          <w:rFonts w:hint="eastAsia" w:ascii="宋体" w:hAnsi="宋体" w:cs="宋体"/>
          <w:sz w:val="24"/>
        </w:rPr>
        <w:t xml:space="preserve">6.3.1 </w:t>
      </w:r>
      <w:r>
        <w:rPr>
          <w:rFonts w:hint="eastAsia"/>
          <w:sz w:val="24"/>
        </w:rPr>
        <w:t>已标价工程量清单中有适用于变更工程项目的，采用该项目的单价；</w:t>
      </w:r>
    </w:p>
    <w:p>
      <w:pPr>
        <w:spacing w:line="500" w:lineRule="exact"/>
        <w:ind w:firstLine="480"/>
        <w:rPr>
          <w:rFonts w:hint="eastAsia"/>
          <w:bCs/>
          <w:sz w:val="24"/>
        </w:rPr>
      </w:pPr>
      <w:r>
        <w:rPr>
          <w:rFonts w:hint="eastAsia" w:ascii="宋体" w:hAnsi="宋体" w:cs="宋体"/>
          <w:sz w:val="24"/>
        </w:rPr>
        <w:t>6.3.2 已标价工程量清单中没有适用但有类似于变更工程项目的，可在合理范围内参照类</w:t>
      </w:r>
      <w:r>
        <w:rPr>
          <w:rFonts w:hint="eastAsia"/>
          <w:bCs/>
          <w:sz w:val="24"/>
        </w:rPr>
        <w:t>似项目的单价，经甲方及相关单位审核确认后，作为结算的依据。</w:t>
      </w:r>
    </w:p>
    <w:p>
      <w:pPr>
        <w:spacing w:line="500" w:lineRule="exact"/>
        <w:ind w:firstLine="480"/>
        <w:rPr>
          <w:rFonts w:hint="eastAsia"/>
          <w:b/>
          <w:sz w:val="24"/>
          <w:u w:val="single"/>
        </w:rPr>
      </w:pPr>
      <w:r>
        <w:rPr>
          <w:rFonts w:hint="eastAsia" w:ascii="宋体" w:hAnsi="宋体" w:cs="宋体"/>
          <w:sz w:val="24"/>
        </w:rPr>
        <w:t xml:space="preserve">6.3.3 </w:t>
      </w:r>
      <w:r>
        <w:rPr>
          <w:rFonts w:hint="eastAsia"/>
          <w:bCs/>
          <w:sz w:val="24"/>
        </w:rPr>
        <w:t>已标价工程量清单中没有适用也没有类似于变更工程项目的，由承包人根据变更工程资料、招标时的计量规则和计价办法、当期的工程造价管理机构发布的信息价格和承包人投标总价优惠率同比下浮标准，提出变更工程项目的单价，经甲方及相关单位审核确认后，作为结算的依据。</w:t>
      </w:r>
    </w:p>
    <w:p>
      <w:pPr>
        <w:spacing w:line="500" w:lineRule="exact"/>
        <w:ind w:firstLine="480"/>
        <w:rPr>
          <w:rFonts w:hint="eastAsia" w:ascii="宋体" w:hAnsi="宋体" w:cs="宋体"/>
          <w:b/>
          <w:bCs/>
          <w:sz w:val="24"/>
        </w:rPr>
      </w:pPr>
      <w:r>
        <w:rPr>
          <w:rFonts w:hint="eastAsia" w:ascii="宋体" w:hAnsi="宋体" w:cs="宋体"/>
          <w:sz w:val="24"/>
        </w:rPr>
        <w:t xml:space="preserve">6.3.4 </w:t>
      </w:r>
      <w:r>
        <w:rPr>
          <w:rFonts w:hint="eastAsia"/>
          <w:bCs/>
          <w:sz w:val="24"/>
        </w:rPr>
        <w:t>已标价工程量清单中没有适用也没有类似于变更工程项目的，且工程造价管理机构发布的信息价缺价的，应由承包人根据变更工程资料、招标时的计量规则和计价办法和通过市场调查等取得有合法依据的市场价格和承包人投标总价优惠率同比下浮标准，提出变更工程项目的单价，经甲方及相关单位审核签字确认后，作为结算的依据。</w:t>
      </w:r>
    </w:p>
    <w:p>
      <w:pPr>
        <w:spacing w:line="500" w:lineRule="exact"/>
        <w:ind w:left="787" w:leftChars="200" w:hanging="367" w:hangingChars="153"/>
        <w:rPr>
          <w:rFonts w:hint="eastAsia" w:ascii="宋体" w:hAnsi="宋体" w:cs="宋体"/>
          <w:b/>
          <w:sz w:val="24"/>
        </w:rPr>
      </w:pPr>
      <w:r>
        <w:rPr>
          <w:rFonts w:hint="eastAsia" w:ascii="宋体" w:hAnsi="宋体" w:cs="宋体"/>
          <w:b/>
          <w:kern w:val="0"/>
          <w:sz w:val="24"/>
        </w:rPr>
        <w:t>第七条、</w:t>
      </w:r>
      <w:r>
        <w:rPr>
          <w:rFonts w:hint="eastAsia" w:ascii="宋体" w:hAnsi="宋体" w:cs="宋体"/>
          <w:b/>
          <w:sz w:val="24"/>
        </w:rPr>
        <w:t>质量标准及工程验收</w:t>
      </w:r>
    </w:p>
    <w:p>
      <w:pPr>
        <w:spacing w:line="500" w:lineRule="exact"/>
        <w:ind w:left="772" w:leftChars="250" w:hanging="247" w:hangingChars="103"/>
        <w:rPr>
          <w:rFonts w:hint="eastAsia" w:ascii="宋体" w:hAnsi="宋体" w:cs="宋体"/>
          <w:sz w:val="24"/>
        </w:rPr>
      </w:pPr>
      <w:r>
        <w:rPr>
          <w:rFonts w:hint="eastAsia" w:ascii="宋体" w:hAnsi="宋体" w:cs="宋体"/>
          <w:sz w:val="24"/>
        </w:rPr>
        <w:t>严格按有关消防施工验收规范施工，竣工工程验收，以国家颁发的现行《火灾自动</w:t>
      </w:r>
    </w:p>
    <w:p>
      <w:pPr>
        <w:spacing w:line="500" w:lineRule="exact"/>
        <w:rPr>
          <w:rFonts w:hint="eastAsia" w:ascii="宋体" w:hAnsi="宋体" w:cs="宋体"/>
          <w:sz w:val="24"/>
        </w:rPr>
      </w:pPr>
      <w:r>
        <w:rPr>
          <w:rFonts w:hint="eastAsia" w:ascii="宋体" w:hAnsi="宋体" w:cs="宋体"/>
          <w:sz w:val="24"/>
        </w:rPr>
        <w:t>报警系统施工及验收规范》、《自动喷水灭火系统施工及验收规范》、《建筑安装工程质量检验评定统一标准》及相关标准、消防审核意见等作为工程质量验收标准。</w:t>
      </w:r>
    </w:p>
    <w:p>
      <w:pPr>
        <w:spacing w:line="500" w:lineRule="exact"/>
        <w:ind w:left="787" w:leftChars="200" w:hanging="367" w:hangingChars="153"/>
        <w:rPr>
          <w:rFonts w:hint="eastAsia" w:ascii="宋体" w:hAnsi="宋体" w:cs="宋体"/>
          <w:b/>
          <w:sz w:val="24"/>
        </w:rPr>
      </w:pPr>
      <w:r>
        <w:rPr>
          <w:rFonts w:hint="eastAsia" w:ascii="宋体" w:hAnsi="宋体" w:cs="宋体"/>
          <w:b/>
          <w:sz w:val="24"/>
        </w:rPr>
        <w:t>第八条 保修条件及期限</w:t>
      </w:r>
    </w:p>
    <w:p>
      <w:pPr>
        <w:spacing w:line="500" w:lineRule="exact"/>
        <w:ind w:left="772" w:leftChars="250" w:hanging="247" w:hangingChars="103"/>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本工程保修期为工程竣工验收合格之日起质保</w:t>
      </w:r>
      <w:r>
        <w:rPr>
          <w:rFonts w:hint="eastAsia" w:ascii="宋体" w:hAnsi="宋体" w:cs="宋体"/>
          <w:sz w:val="24"/>
          <w:lang w:eastAsia="zh-CN"/>
        </w:rPr>
        <w:t>两</w:t>
      </w:r>
      <w:r>
        <w:rPr>
          <w:rFonts w:hint="eastAsia" w:ascii="宋体" w:hAnsi="宋体" w:cs="宋体"/>
          <w:sz w:val="24"/>
        </w:rPr>
        <w:t>年，自工程经甲方验收合格之日</w:t>
      </w:r>
    </w:p>
    <w:p>
      <w:pPr>
        <w:spacing w:line="500" w:lineRule="exact"/>
        <w:rPr>
          <w:rFonts w:hint="eastAsia" w:ascii="宋体" w:hAnsi="宋体" w:cs="宋体"/>
          <w:sz w:val="24"/>
        </w:rPr>
      </w:pPr>
      <w:r>
        <w:rPr>
          <w:rFonts w:hint="eastAsia" w:ascii="宋体" w:hAnsi="宋体" w:cs="宋体"/>
          <w:sz w:val="24"/>
        </w:rPr>
        <w:t>起算，凡因施工造成的质量事故和质量缺陷，应由乙方无偿保修，并承担相应的工程维修责任。</w:t>
      </w:r>
    </w:p>
    <w:p>
      <w:pPr>
        <w:numPr>
          <w:ilvl w:val="0"/>
          <w:numId w:val="0"/>
        </w:numPr>
        <w:spacing w:line="500" w:lineRule="exact"/>
        <w:ind w:leftChars="0" w:firstLine="480" w:firstLineChars="200"/>
        <w:rPr>
          <w:rFonts w:hint="default" w:eastAsia="宋体"/>
          <w:lang w:val="en-US" w:eastAsia="zh-CN"/>
        </w:rPr>
      </w:pPr>
      <w:r>
        <w:rPr>
          <w:rFonts w:hint="eastAsia" w:ascii="宋体" w:hAnsi="宋体" w:cs="宋体"/>
          <w:sz w:val="24"/>
          <w:lang w:val="en-US" w:eastAsia="zh-CN"/>
        </w:rPr>
        <w:t>2.免费质保期间</w:t>
      </w:r>
      <w:r>
        <w:rPr>
          <w:rFonts w:hint="eastAsia" w:ascii="宋体" w:hAnsi="宋体" w:cs="宋体" w:eastAsiaTheme="minorEastAsia"/>
          <w:kern w:val="0"/>
          <w:sz w:val="24"/>
          <w:szCs w:val="24"/>
          <w:lang w:val="en-US" w:eastAsia="zh-CN" w:bidi="ar-SA"/>
        </w:rPr>
        <w:t>由</w:t>
      </w:r>
      <w:r>
        <w:rPr>
          <w:rFonts w:hint="eastAsia" w:ascii="宋体" w:hAnsi="宋体" w:cs="宋体"/>
          <w:kern w:val="0"/>
          <w:sz w:val="24"/>
          <w:szCs w:val="24"/>
          <w:lang w:val="en-US" w:eastAsia="zh-CN" w:bidi="ar-SA"/>
        </w:rPr>
        <w:t>项目</w:t>
      </w:r>
      <w:r>
        <w:rPr>
          <w:rFonts w:hint="eastAsia" w:ascii="宋体" w:hAnsi="宋体" w:cs="宋体" w:eastAsiaTheme="minorEastAsia"/>
          <w:kern w:val="0"/>
          <w:sz w:val="24"/>
          <w:szCs w:val="24"/>
          <w:lang w:val="en-US" w:eastAsia="zh-CN" w:bidi="ar-SA"/>
        </w:rPr>
        <w:t>质量原因造成的</w:t>
      </w:r>
      <w:r>
        <w:rPr>
          <w:rFonts w:hint="eastAsia" w:ascii="宋体" w:hAnsi="宋体" w:cs="宋体"/>
          <w:kern w:val="0"/>
          <w:sz w:val="24"/>
          <w:szCs w:val="24"/>
          <w:lang w:val="en-US" w:eastAsia="zh-CN" w:bidi="ar-SA"/>
        </w:rPr>
        <w:t>人员安全</w:t>
      </w:r>
      <w:r>
        <w:rPr>
          <w:rFonts w:hint="eastAsia" w:ascii="宋体" w:hAnsi="宋体" w:cs="宋体" w:eastAsiaTheme="minorEastAsia"/>
          <w:kern w:val="0"/>
          <w:sz w:val="24"/>
          <w:szCs w:val="24"/>
          <w:lang w:val="en-US" w:eastAsia="zh-CN" w:bidi="ar-SA"/>
        </w:rPr>
        <w:t>、设备损坏等相应责任由竞价人承担。</w:t>
      </w:r>
    </w:p>
    <w:p>
      <w:pPr>
        <w:spacing w:line="500" w:lineRule="exact"/>
        <w:ind w:left="787" w:leftChars="200" w:hanging="367" w:hangingChars="153"/>
        <w:rPr>
          <w:rFonts w:hint="eastAsia" w:ascii="宋体" w:hAnsi="宋体" w:cs="宋体"/>
          <w:b/>
          <w:sz w:val="24"/>
        </w:rPr>
      </w:pPr>
      <w:r>
        <w:rPr>
          <w:rFonts w:hint="eastAsia" w:ascii="宋体" w:hAnsi="宋体" w:cs="宋体"/>
          <w:b/>
          <w:sz w:val="24"/>
        </w:rPr>
        <w:t>第九条、关于材料供应的约定</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本工程乙方负责采购工程所需的材料、设备并承担全部费用，乙方提供的材料、设备应为符合设计要求与国家法律法规等强制性规定的合格产品，乙方应按时供应到现场，并承担运输、搬运、拆除、保管等费用。由乙方供应的材料、设备发生了质量问题或规格差异，应禁止使用，如已使用并影响工程质量或进度等，由乙方承担全部责任，并赔偿因此给甲方造成的全部损失。</w:t>
      </w:r>
    </w:p>
    <w:p>
      <w:pPr>
        <w:spacing w:line="500" w:lineRule="exact"/>
        <w:ind w:left="787" w:leftChars="200" w:hanging="367" w:hangingChars="153"/>
        <w:rPr>
          <w:rFonts w:hint="eastAsia" w:ascii="宋体" w:hAnsi="宋体" w:cs="宋体"/>
          <w:b/>
          <w:sz w:val="24"/>
        </w:rPr>
      </w:pPr>
      <w:r>
        <w:rPr>
          <w:rFonts w:hint="eastAsia" w:ascii="宋体" w:hAnsi="宋体" w:cs="宋体"/>
          <w:b/>
          <w:sz w:val="24"/>
        </w:rPr>
        <w:t>第十条、有关安全生产和防火的约定</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10.1  乙方提供的施工方案，应符合《中华人民共和国消防条例》和有关防火设计规范。</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10.2  乙方在施工期间应严格遵守《建筑安装工程安全技术规程》、《建筑安装工人安全操作规程》、《中华人民共和国消防条例》等相关法律法规法规及规范。</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10.3  因乙方在施工生产过程中违反有关安全操作规程、消防条例等，导致发生安全或火灾事故等，乙方应负责处理并承担全部责任，并赔偿因此给甲方造成的全部损失。</w:t>
      </w:r>
    </w:p>
    <w:p>
      <w:pPr>
        <w:widowControl/>
        <w:shd w:val="clear" w:color="auto" w:fill="FFFFFF"/>
        <w:spacing w:line="500" w:lineRule="exact"/>
        <w:ind w:firstLine="480" w:firstLineChars="200"/>
        <w:jc w:val="left"/>
        <w:rPr>
          <w:rFonts w:hint="eastAsia" w:cs="宋体" w:asciiTheme="majorEastAsia" w:hAnsiTheme="majorEastAsia" w:eastAsiaTheme="majorEastAsia"/>
          <w:b w:val="0"/>
          <w:bCs/>
          <w:sz w:val="24"/>
          <w:szCs w:val="24"/>
          <w:lang w:val="en-US" w:eastAsia="zh-CN"/>
        </w:rPr>
      </w:pPr>
      <w:r>
        <w:rPr>
          <w:rFonts w:hint="eastAsia" w:ascii="宋体" w:hAnsi="宋体" w:cs="宋体"/>
          <w:kern w:val="0"/>
          <w:sz w:val="24"/>
        </w:rPr>
        <w:t xml:space="preserve">10.4 </w:t>
      </w:r>
      <w:r>
        <w:rPr>
          <w:rFonts w:hint="eastAsia" w:ascii="宋体" w:hAnsi="宋体" w:cs="宋体"/>
          <w:kern w:val="0"/>
          <w:sz w:val="24"/>
          <w:lang w:val="en-US" w:eastAsia="zh-CN"/>
        </w:rPr>
        <w:t xml:space="preserve"> </w:t>
      </w:r>
      <w:r>
        <w:rPr>
          <w:rFonts w:hint="eastAsia" w:ascii="宋体" w:hAnsi="宋体" w:cs="宋体"/>
          <w:kern w:val="0"/>
          <w:sz w:val="24"/>
        </w:rPr>
        <w:t>因乙方施工造成任何甲方/乙方/第三方人身损害或财产损失，均由乙方承担赔偿责任。</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480" w:firstLineChars="200"/>
        <w:jc w:val="left"/>
        <w:textAlignment w:val="auto"/>
        <w:rPr>
          <w:rFonts w:hint="eastAsia"/>
          <w:lang w:val="en-US" w:eastAsia="zh-CN"/>
        </w:rPr>
      </w:pPr>
      <w:r>
        <w:rPr>
          <w:rFonts w:hint="eastAsia" w:cs="宋体" w:asciiTheme="majorEastAsia" w:hAnsiTheme="majorEastAsia" w:eastAsiaTheme="majorEastAsia"/>
          <w:b w:val="0"/>
          <w:bCs/>
          <w:sz w:val="24"/>
          <w:szCs w:val="24"/>
          <w:lang w:val="en-US" w:eastAsia="zh-CN"/>
        </w:rPr>
        <w:t>10.5 执行清淤及修复工作过程中的安全文明施工管理，乙方在清淤工作时应统一着反光服；在实施现场范围前后及四周设置醒目、整洁的安全警示标志，做好现场安全围护和交通疏导；项目现场材料、机具放置整齐有序；无“脏、乱、差”现象；无明显噪声扰民现象。</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cs="宋体" w:asciiTheme="majorEastAsia" w:hAnsiTheme="majorEastAsia" w:eastAsiaTheme="majorEastAsia"/>
          <w:b w:val="0"/>
          <w:bCs/>
          <w:sz w:val="24"/>
          <w:szCs w:val="24"/>
          <w:lang w:val="en-US" w:eastAsia="zh-CN"/>
        </w:rPr>
      </w:pPr>
      <w:r>
        <w:rPr>
          <w:rFonts w:hint="eastAsia" w:cs="宋体" w:asciiTheme="majorEastAsia" w:hAnsiTheme="majorEastAsia" w:eastAsiaTheme="majorEastAsia"/>
          <w:b w:val="0"/>
          <w:bCs/>
          <w:sz w:val="24"/>
          <w:szCs w:val="24"/>
          <w:lang w:val="en-US" w:eastAsia="zh-CN"/>
        </w:rPr>
        <w:t>10.6 清出淤泥要及时处置，不得堆放于园区路面或外围绿化带中，淤泥必须随清随运（袋装化），防止二次污染</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淤泥堆放场地由</w:t>
      </w:r>
      <w:r>
        <w:rPr>
          <w:rFonts w:hint="eastAsia" w:ascii="宋体" w:hAnsi="宋体" w:cs="宋体"/>
          <w:color w:val="000000"/>
          <w:kern w:val="0"/>
          <w:sz w:val="24"/>
          <w:szCs w:val="24"/>
          <w:lang w:eastAsia="zh-CN"/>
        </w:rPr>
        <w:t>乙方</w:t>
      </w:r>
      <w:r>
        <w:rPr>
          <w:rFonts w:hint="eastAsia" w:ascii="宋体" w:hAnsi="宋体" w:cs="宋体"/>
          <w:color w:val="000000"/>
          <w:kern w:val="0"/>
          <w:sz w:val="24"/>
          <w:szCs w:val="24"/>
        </w:rPr>
        <w:t>自行解决。淤泥外运及处置必须执行</w:t>
      </w:r>
      <w:r>
        <w:rPr>
          <w:rFonts w:hint="eastAsia" w:ascii="宋体" w:hAnsi="宋体" w:cs="宋体"/>
          <w:color w:val="000000"/>
          <w:kern w:val="0"/>
          <w:sz w:val="24"/>
          <w:szCs w:val="24"/>
          <w:lang w:eastAsia="zh-CN"/>
        </w:rPr>
        <w:t>政府部门相关规定</w:t>
      </w:r>
      <w:r>
        <w:rPr>
          <w:rFonts w:hint="eastAsia" w:ascii="宋体" w:hAnsi="宋体" w:cs="宋体"/>
          <w:color w:val="000000"/>
          <w:kern w:val="0"/>
          <w:sz w:val="24"/>
          <w:szCs w:val="24"/>
        </w:rPr>
        <w:t>及相关环保要求，否则，由此造成的一</w:t>
      </w:r>
      <w:r>
        <w:rPr>
          <w:rFonts w:hint="eastAsia" w:cs="宋体" w:asciiTheme="majorEastAsia" w:hAnsiTheme="majorEastAsia" w:eastAsiaTheme="majorEastAsia"/>
          <w:b w:val="0"/>
          <w:bCs/>
          <w:sz w:val="24"/>
          <w:szCs w:val="24"/>
          <w:lang w:val="en-US" w:eastAsia="zh-CN"/>
        </w:rPr>
        <w:t>切后果由乙方自行承担。</w:t>
      </w:r>
    </w:p>
    <w:p>
      <w:pPr>
        <w:spacing w:line="560" w:lineRule="exact"/>
        <w:ind w:firstLine="480" w:firstLineChars="200"/>
        <w:rPr>
          <w:rFonts w:hint="eastAsia" w:cs="宋体" w:asciiTheme="majorEastAsia" w:hAnsiTheme="majorEastAsia" w:eastAsiaTheme="majorEastAsia"/>
          <w:b w:val="0"/>
          <w:bCs/>
          <w:sz w:val="24"/>
          <w:szCs w:val="24"/>
          <w:lang w:val="en-US" w:eastAsia="zh-CN"/>
        </w:rPr>
      </w:pPr>
      <w:r>
        <w:rPr>
          <w:rFonts w:hint="eastAsia" w:cs="宋体" w:asciiTheme="majorEastAsia" w:hAnsiTheme="majorEastAsia" w:eastAsiaTheme="majorEastAsia"/>
          <w:b w:val="0"/>
          <w:bCs/>
          <w:sz w:val="24"/>
          <w:szCs w:val="24"/>
          <w:lang w:val="en-US" w:eastAsia="zh-CN"/>
        </w:rPr>
        <w:t>10.7乙方如在清淤及修复工作实施期间不符合要求、安全方面存在隐患的，未按甲方要求采取有力措施对有关问题进行整改的，或整改后无明显成效的，或乙方拒不执行通知及指令的，且甲方认为乙方无能力继续履行合同的，有权终止合同，由此造成的一切损失由乙方承担。</w:t>
      </w:r>
    </w:p>
    <w:p>
      <w:pPr>
        <w:pStyle w:val="2"/>
        <w:rPr>
          <w:rFonts w:hint="eastAsia"/>
        </w:rPr>
      </w:pP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第十</w:t>
      </w:r>
      <w:r>
        <w:rPr>
          <w:rFonts w:hint="eastAsia" w:ascii="宋体" w:hAnsi="宋体" w:cs="宋体"/>
          <w:b/>
          <w:sz w:val="24"/>
        </w:rPr>
        <w:t>一</w:t>
      </w:r>
      <w:r>
        <w:rPr>
          <w:rFonts w:hint="eastAsia" w:ascii="宋体" w:hAnsi="宋体" w:cs="宋体"/>
          <w:b/>
          <w:kern w:val="0"/>
          <w:sz w:val="24"/>
        </w:rPr>
        <w:t>条、违约责任</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11.1  由于乙方原因，逾期竣工，每逾期一天</w:t>
      </w:r>
      <w:r>
        <w:rPr>
          <w:rFonts w:hint="eastAsia" w:ascii="宋体" w:hAnsi="宋体" w:cs="宋体"/>
          <w:color w:val="000000"/>
          <w:kern w:val="0"/>
          <w:sz w:val="24"/>
        </w:rPr>
        <w:t>，乙方支付甲方</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en-US" w:eastAsia="zh-CN"/>
        </w:rPr>
        <w:t>1000.00</w:t>
      </w:r>
      <w:r>
        <w:rPr>
          <w:rFonts w:hint="eastAsia" w:ascii="宋体" w:hAnsi="宋体" w:cs="宋体"/>
          <w:color w:val="000000"/>
          <w:kern w:val="0"/>
          <w:sz w:val="24"/>
          <w:u w:val="single"/>
        </w:rPr>
        <w:t xml:space="preserve">  </w:t>
      </w:r>
      <w:r>
        <w:rPr>
          <w:rFonts w:hint="eastAsia" w:ascii="宋体" w:hAnsi="宋体" w:cs="宋体"/>
          <w:color w:val="000000"/>
          <w:kern w:val="0"/>
          <w:sz w:val="24"/>
        </w:rPr>
        <w:t>元违约金。</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11.2  乙方应妥善保护甲方提供的设备及现场堆放的家具、陈设和工程成品，如造成损失，应照价赔偿。</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11.3  未经甲方书面同意，乙方擅自拆改原建筑物结构或设备管线，由此发生的损失或事故（包括罚款），由乙方负责处理并承担全部责任，并赔偿因此给甲方造成的全部损失。</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11.4  未办理竣工验收及移交手续，乙方对工程负完全责任（如已完工程成品保护的特殊要求及费用承担）。</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11.5  因一方原因，合同无法继续履行时，应及时通知对方，双方协商一致解除合同，责任方应赔偿因此给对方造成的全部损失。</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第十二条、争议或纠纷处理</w:t>
      </w:r>
    </w:p>
    <w:p>
      <w:pPr>
        <w:spacing w:line="500" w:lineRule="exact"/>
        <w:ind w:firstLine="480" w:firstLineChars="200"/>
        <w:rPr>
          <w:rFonts w:hint="eastAsia" w:ascii="宋体" w:hAnsi="宋体" w:cs="宋体"/>
          <w:sz w:val="24"/>
          <w:szCs w:val="27"/>
        </w:rPr>
      </w:pPr>
      <w:r>
        <w:rPr>
          <w:rFonts w:hint="eastAsia" w:ascii="宋体" w:hAnsi="宋体" w:cs="宋体"/>
          <w:kern w:val="0"/>
          <w:sz w:val="24"/>
        </w:rPr>
        <w:t>本合同如发生纠纷，当事人双方应当及时协商解决，协商不成时，</w:t>
      </w:r>
      <w:r>
        <w:rPr>
          <w:rFonts w:hint="eastAsia" w:ascii="宋体" w:hAnsi="宋体" w:cs="宋体"/>
          <w:sz w:val="24"/>
          <w:szCs w:val="27"/>
        </w:rPr>
        <w:t>双方均可向</w:t>
      </w:r>
      <w:r>
        <w:rPr>
          <w:rFonts w:hint="eastAsia" w:ascii="宋体" w:hAnsi="宋体" w:cs="宋体"/>
          <w:sz w:val="24"/>
        </w:rPr>
        <w:t>工程项目所在地</w:t>
      </w:r>
      <w:r>
        <w:rPr>
          <w:rFonts w:hint="eastAsia" w:ascii="宋体" w:hAnsi="宋体" w:cs="宋体"/>
          <w:sz w:val="24"/>
          <w:szCs w:val="27"/>
        </w:rPr>
        <w:t>人民法院提起诉讼。</w:t>
      </w:r>
    </w:p>
    <w:p>
      <w:pPr>
        <w:spacing w:line="500" w:lineRule="exact"/>
        <w:ind w:firstLine="480" w:firstLineChars="200"/>
        <w:rPr>
          <w:rFonts w:hint="eastAsia" w:ascii="宋体" w:hAnsi="宋体" w:cs="宋体"/>
          <w:sz w:val="24"/>
          <w:szCs w:val="27"/>
        </w:rPr>
      </w:pPr>
      <w:r>
        <w:rPr>
          <w:rFonts w:hint="eastAsia" w:ascii="宋体" w:hAnsi="宋体" w:cs="宋体"/>
          <w:b/>
          <w:kern w:val="0"/>
          <w:sz w:val="24"/>
        </w:rPr>
        <w:t>第十三条、其它约定</w:t>
      </w:r>
    </w:p>
    <w:p>
      <w:pPr>
        <w:spacing w:line="500" w:lineRule="exact"/>
        <w:ind w:firstLine="480" w:firstLineChars="200"/>
        <w:rPr>
          <w:rFonts w:hint="eastAsia" w:ascii="宋体" w:hAnsi="宋体" w:cs="宋体"/>
          <w:sz w:val="24"/>
        </w:rPr>
      </w:pPr>
      <w:r>
        <w:rPr>
          <w:rFonts w:hint="eastAsia" w:ascii="宋体" w:hAnsi="宋体" w:cs="宋体"/>
          <w:b w:val="0"/>
          <w:bCs/>
          <w:sz w:val="24"/>
        </w:rPr>
        <w:t xml:space="preserve"> </w:t>
      </w:r>
      <w:r>
        <w:rPr>
          <w:rFonts w:hint="eastAsia" w:ascii="宋体" w:hAnsi="宋体" w:cs="宋体"/>
          <w:b w:val="0"/>
          <w:bCs/>
          <w:sz w:val="24"/>
          <w:lang w:val="en-US" w:eastAsia="zh-CN"/>
        </w:rPr>
        <w:t>1.</w:t>
      </w:r>
      <w:r>
        <w:rPr>
          <w:rFonts w:hint="eastAsia" w:ascii="宋体" w:hAnsi="宋体" w:cs="宋体"/>
          <w:sz w:val="24"/>
        </w:rPr>
        <w:t>本合同依据“</w:t>
      </w:r>
      <w:r>
        <w:rPr>
          <w:rFonts w:hint="eastAsia"/>
          <w:sz w:val="24"/>
          <w:szCs w:val="24"/>
          <w:u w:val="single"/>
          <w:lang w:val="en-US" w:eastAsia="zh-CN"/>
        </w:rPr>
        <w:t>中国合肥农产品国际物流园公益性市场升级改造交易区楼栋挑檐及屋面排水管清淤和屋面排水管修复施工项目</w:t>
      </w:r>
      <w:r>
        <w:rPr>
          <w:rFonts w:hint="eastAsia" w:ascii="宋体" w:hAnsi="宋体" w:cs="宋体"/>
          <w:sz w:val="24"/>
        </w:rPr>
        <w:t>”（编号：</w:t>
      </w:r>
      <w:r>
        <w:rPr>
          <w:rFonts w:hint="eastAsia" w:ascii="宋体" w:hAnsi="宋体" w:cs="宋体"/>
          <w:sz w:val="24"/>
          <w:u w:val="single"/>
          <w:lang w:val="en-US" w:eastAsia="zh-CN"/>
        </w:rPr>
        <w:t xml:space="preserve">         </w:t>
      </w:r>
      <w:r>
        <w:rPr>
          <w:rFonts w:hint="eastAsia" w:ascii="宋体" w:hAnsi="宋体" w:cs="宋体"/>
          <w:sz w:val="24"/>
        </w:rPr>
        <w:t>）</w:t>
      </w:r>
      <w:r>
        <w:rPr>
          <w:rFonts w:hint="eastAsia" w:ascii="宋体" w:hAnsi="宋体" w:cs="宋体"/>
          <w:sz w:val="24"/>
          <w:lang w:eastAsia="zh-CN"/>
        </w:rPr>
        <w:t>市场竞价</w:t>
      </w:r>
      <w:r>
        <w:rPr>
          <w:rFonts w:hint="eastAsia" w:ascii="宋体" w:hAnsi="宋体" w:cs="宋体"/>
          <w:sz w:val="24"/>
        </w:rPr>
        <w:t>项目而定，所涉该项目的</w:t>
      </w:r>
      <w:r>
        <w:rPr>
          <w:rFonts w:hint="eastAsia" w:ascii="宋体" w:hAnsi="宋体" w:cs="宋体"/>
          <w:sz w:val="24"/>
          <w:lang w:eastAsia="zh-CN"/>
        </w:rPr>
        <w:t>竞价</w:t>
      </w:r>
      <w:r>
        <w:rPr>
          <w:rFonts w:hint="eastAsia" w:ascii="宋体" w:hAnsi="宋体" w:cs="宋体"/>
          <w:sz w:val="24"/>
        </w:rPr>
        <w:t>文件及有关附件是本合同不可分割的组成部分，与本合同具有同等法律效力，这些文件包含但不限于：①</w:t>
      </w:r>
      <w:r>
        <w:rPr>
          <w:rFonts w:hint="eastAsia" w:ascii="宋体" w:hAnsi="宋体" w:cs="宋体"/>
          <w:sz w:val="24"/>
          <w:lang w:eastAsia="zh-CN"/>
        </w:rPr>
        <w:t>竞价</w:t>
      </w:r>
      <w:r>
        <w:rPr>
          <w:rFonts w:hint="eastAsia" w:ascii="宋体" w:hAnsi="宋体" w:cs="宋体"/>
          <w:sz w:val="24"/>
        </w:rPr>
        <w:t>文件、②乙方</w:t>
      </w:r>
      <w:r>
        <w:rPr>
          <w:rFonts w:hint="eastAsia" w:ascii="宋体" w:hAnsi="宋体" w:cs="宋体"/>
          <w:sz w:val="24"/>
          <w:lang w:eastAsia="zh-CN"/>
        </w:rPr>
        <w:t>报价</w:t>
      </w:r>
      <w:r>
        <w:rPr>
          <w:rFonts w:hint="eastAsia" w:ascii="宋体" w:hAnsi="宋体" w:cs="宋体"/>
          <w:sz w:val="24"/>
        </w:rPr>
        <w:t>文件、③甲乙双方商定的其他文件。以上文件，顺序在前的具有优先解释权。</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第十四条、附则</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14.1  本工程需要进行保修或保险时，应另订协议。</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14.2  本合同</w:t>
      </w:r>
      <w:r>
        <w:rPr>
          <w:rFonts w:hint="eastAsia" w:ascii="宋体" w:hAnsi="宋体" w:cs="宋体"/>
          <w:kern w:val="0"/>
          <w:sz w:val="24"/>
          <w:lang w:eastAsia="zh-CN"/>
        </w:rPr>
        <w:t>一式</w:t>
      </w:r>
      <w:r>
        <w:rPr>
          <w:rFonts w:hint="eastAsia" w:ascii="宋体" w:hAnsi="宋体" w:cs="宋体"/>
          <w:kern w:val="0"/>
          <w:sz w:val="24"/>
          <w:u w:val="single"/>
          <w:lang w:val="en-US" w:eastAsia="zh-CN"/>
        </w:rPr>
        <w:t xml:space="preserve">  四  </w:t>
      </w:r>
      <w:r>
        <w:rPr>
          <w:rFonts w:hint="eastAsia" w:ascii="宋体" w:hAnsi="宋体" w:cs="宋体"/>
          <w:kern w:val="0"/>
          <w:sz w:val="24"/>
          <w:lang w:eastAsia="zh-CN"/>
        </w:rPr>
        <w:t>份</w:t>
      </w:r>
      <w:r>
        <w:rPr>
          <w:rFonts w:hint="eastAsia" w:ascii="宋体" w:hAnsi="宋体" w:cs="宋体"/>
          <w:kern w:val="0"/>
          <w:sz w:val="24"/>
        </w:rPr>
        <w:t>，</w:t>
      </w:r>
      <w:r>
        <w:rPr>
          <w:rFonts w:ascii="宋体" w:hAnsi="宋体" w:cs="宋体"/>
          <w:color w:val="000000" w:themeColor="text1"/>
          <w:kern w:val="0"/>
          <w:sz w:val="24"/>
        </w:rPr>
        <w:t>甲方执</w:t>
      </w:r>
      <w:r>
        <w:rPr>
          <w:rFonts w:hint="eastAsia" w:ascii="宋体" w:hAnsi="宋体" w:cs="宋体"/>
          <w:color w:val="000000" w:themeColor="text1"/>
          <w:kern w:val="0"/>
          <w:sz w:val="24"/>
          <w:u w:val="single"/>
        </w:rPr>
        <w:t xml:space="preserve">  </w:t>
      </w:r>
      <w:r>
        <w:rPr>
          <w:rFonts w:hint="eastAsia" w:ascii="宋体" w:hAnsi="宋体" w:cs="宋体"/>
          <w:color w:val="000000" w:themeColor="text1"/>
          <w:kern w:val="0"/>
          <w:sz w:val="24"/>
          <w:u w:val="single"/>
          <w:lang w:eastAsia="zh-CN"/>
        </w:rPr>
        <w:t>叁</w:t>
      </w:r>
      <w:r>
        <w:rPr>
          <w:rFonts w:hint="eastAsia" w:ascii="宋体" w:hAnsi="宋体" w:cs="宋体"/>
          <w:color w:val="000000" w:themeColor="text1"/>
          <w:kern w:val="0"/>
          <w:sz w:val="24"/>
          <w:u w:val="single"/>
        </w:rPr>
        <w:t xml:space="preserve">  </w:t>
      </w:r>
      <w:r>
        <w:rPr>
          <w:rFonts w:ascii="宋体" w:hAnsi="宋体" w:cs="宋体"/>
          <w:color w:val="000000" w:themeColor="text1"/>
          <w:kern w:val="0"/>
          <w:sz w:val="24"/>
        </w:rPr>
        <w:t>份，乙方执</w:t>
      </w:r>
      <w:r>
        <w:rPr>
          <w:rFonts w:hint="eastAsia" w:ascii="宋体" w:hAnsi="宋体" w:cs="宋体"/>
          <w:color w:val="000000" w:themeColor="text1"/>
          <w:kern w:val="0"/>
          <w:sz w:val="24"/>
          <w:u w:val="single"/>
        </w:rPr>
        <w:t xml:space="preserve">  </w:t>
      </w:r>
      <w:r>
        <w:rPr>
          <w:rFonts w:hint="eastAsia" w:ascii="宋体" w:hAnsi="宋体" w:cs="宋体"/>
          <w:color w:val="000000" w:themeColor="text1"/>
          <w:kern w:val="0"/>
          <w:sz w:val="24"/>
          <w:u w:val="single"/>
          <w:lang w:eastAsia="zh-CN"/>
        </w:rPr>
        <w:t>一</w:t>
      </w:r>
      <w:r>
        <w:rPr>
          <w:rFonts w:hint="eastAsia" w:ascii="宋体" w:hAnsi="宋体" w:cs="宋体"/>
          <w:color w:val="000000" w:themeColor="text1"/>
          <w:kern w:val="0"/>
          <w:sz w:val="24"/>
          <w:u w:val="single"/>
        </w:rPr>
        <w:t xml:space="preserve">  </w:t>
      </w:r>
      <w:r>
        <w:rPr>
          <w:rFonts w:ascii="宋体" w:hAnsi="宋体" w:cs="宋体"/>
          <w:color w:val="000000" w:themeColor="text1"/>
          <w:kern w:val="0"/>
          <w:sz w:val="24"/>
        </w:rPr>
        <w:t>份。</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14.3  本合同履行完成后自动终止。</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 xml:space="preserve">14.4  </w:t>
      </w:r>
      <w:r>
        <w:rPr>
          <w:rFonts w:hint="eastAsia" w:ascii="宋体" w:hAnsi="宋体" w:cs="宋体"/>
          <w:b w:val="0"/>
          <w:bCs w:val="0"/>
          <w:kern w:val="0"/>
          <w:sz w:val="24"/>
        </w:rPr>
        <w:t>附件：</w:t>
      </w:r>
      <w:r>
        <w:rPr>
          <w:rFonts w:hint="eastAsia" w:ascii="宋体" w:hAnsi="宋体" w:cs="宋体"/>
          <w:sz w:val="24"/>
          <w:u w:val="single"/>
        </w:rPr>
        <w:t>①工程</w:t>
      </w:r>
      <w:r>
        <w:rPr>
          <w:rFonts w:hint="eastAsia" w:ascii="宋体" w:hAnsi="宋体" w:cs="宋体"/>
          <w:sz w:val="24"/>
          <w:u w:val="single"/>
          <w:lang w:eastAsia="zh-CN"/>
        </w:rPr>
        <w:t>施工安全协议书</w:t>
      </w:r>
      <w:r>
        <w:rPr>
          <w:rFonts w:hint="eastAsia" w:ascii="宋体" w:hAnsi="宋体" w:cs="宋体"/>
          <w:sz w:val="24"/>
          <w:u w:val="single"/>
          <w:lang w:val="en-US" w:eastAsia="zh-CN"/>
        </w:rPr>
        <w:t xml:space="preserve">   </w:t>
      </w:r>
    </w:p>
    <w:p>
      <w:pPr>
        <w:widowControl/>
        <w:shd w:val="clear" w:color="auto" w:fill="FFFFFF"/>
        <w:spacing w:line="480" w:lineRule="auto"/>
        <w:ind w:firstLine="650" w:firstLineChars="271"/>
        <w:jc w:val="left"/>
        <w:rPr>
          <w:rFonts w:hint="eastAsia" w:ascii="宋体" w:hAnsi="宋体" w:cs="宋体"/>
          <w:b/>
          <w:kern w:val="0"/>
          <w:sz w:val="24"/>
        </w:rPr>
      </w:pPr>
      <w:r>
        <w:rPr>
          <w:rFonts w:hint="eastAsia" w:ascii="宋体" w:hAnsi="宋体" w:cs="宋体"/>
          <w:b/>
          <w:kern w:val="0"/>
          <w:sz w:val="24"/>
        </w:rPr>
        <w:t>甲方（盖章）：　　　　　　　　　　　　　　　　乙方（盖章）：</w:t>
      </w:r>
    </w:p>
    <w:p>
      <w:pPr>
        <w:widowControl/>
        <w:shd w:val="clear" w:color="auto" w:fill="FFFFFF"/>
        <w:spacing w:line="480" w:lineRule="auto"/>
        <w:ind w:firstLine="326"/>
        <w:jc w:val="left"/>
        <w:rPr>
          <w:rFonts w:hint="eastAsia" w:ascii="宋体" w:hAnsi="宋体" w:cs="宋体"/>
          <w:kern w:val="0"/>
          <w:sz w:val="24"/>
        </w:rPr>
      </w:pPr>
      <w:r>
        <w:rPr>
          <w:rFonts w:hint="eastAsia" w:ascii="宋体" w:hAnsi="宋体" w:cs="宋体"/>
          <w:kern w:val="0"/>
          <w:sz w:val="24"/>
        </w:rPr>
        <w:t>　　法定代表人：　　　　　　　　　　　　　　　　　法定代表人：</w:t>
      </w:r>
    </w:p>
    <w:p>
      <w:pPr>
        <w:widowControl/>
        <w:shd w:val="clear" w:color="auto" w:fill="FFFFFF"/>
        <w:spacing w:line="480" w:lineRule="auto"/>
        <w:ind w:firstLine="326"/>
        <w:jc w:val="left"/>
        <w:rPr>
          <w:rFonts w:hint="eastAsia" w:ascii="宋体" w:hAnsi="宋体" w:cs="宋体"/>
          <w:kern w:val="0"/>
          <w:sz w:val="24"/>
        </w:rPr>
      </w:pPr>
      <w:r>
        <w:rPr>
          <w:rFonts w:hint="eastAsia" w:ascii="宋体" w:hAnsi="宋体" w:cs="宋体"/>
          <w:kern w:val="0"/>
          <w:sz w:val="24"/>
        </w:rPr>
        <w:t>　　代理人：　　　　　　　　　　　　　　　　　　　代理人：</w:t>
      </w:r>
    </w:p>
    <w:p>
      <w:pPr>
        <w:widowControl/>
        <w:shd w:val="clear" w:color="auto" w:fill="FFFFFF"/>
        <w:spacing w:line="480" w:lineRule="auto"/>
        <w:ind w:firstLine="326"/>
        <w:jc w:val="left"/>
        <w:rPr>
          <w:rFonts w:hint="eastAsia" w:ascii="宋体" w:hAnsi="宋体" w:cs="宋体"/>
          <w:kern w:val="0"/>
          <w:sz w:val="24"/>
        </w:rPr>
      </w:pPr>
      <w:r>
        <w:rPr>
          <w:rFonts w:hint="eastAsia" w:ascii="宋体" w:hAnsi="宋体" w:cs="宋体"/>
          <w:kern w:val="0"/>
          <w:sz w:val="24"/>
        </w:rPr>
        <w:t>　　单位地址：　　　　　　　　　　　　　　　　　　单位地址：</w:t>
      </w:r>
    </w:p>
    <w:p>
      <w:pPr>
        <w:widowControl/>
        <w:shd w:val="clear" w:color="auto" w:fill="FFFFFF"/>
        <w:spacing w:line="480" w:lineRule="auto"/>
        <w:ind w:firstLine="326"/>
        <w:jc w:val="left"/>
        <w:rPr>
          <w:rFonts w:hint="eastAsia" w:ascii="宋体" w:hAnsi="宋体" w:cs="宋体"/>
          <w:kern w:val="0"/>
          <w:sz w:val="24"/>
        </w:rPr>
      </w:pPr>
      <w:r>
        <w:rPr>
          <w:rFonts w:hint="eastAsia" w:ascii="宋体" w:hAnsi="宋体" w:cs="宋体"/>
          <w:kern w:val="0"/>
          <w:sz w:val="24"/>
        </w:rPr>
        <w:t>　　电话：　　　　　　　　　　　　　　　　　　　　电话：</w:t>
      </w:r>
    </w:p>
    <w:p>
      <w:pPr>
        <w:widowControl/>
        <w:shd w:val="clear" w:color="auto" w:fill="FFFFFF"/>
        <w:spacing w:line="480" w:lineRule="auto"/>
        <w:ind w:firstLine="326"/>
        <w:jc w:val="left"/>
        <w:rPr>
          <w:rFonts w:hint="eastAsia" w:ascii="宋体" w:hAnsi="宋体" w:cs="宋体"/>
          <w:kern w:val="0"/>
          <w:sz w:val="24"/>
        </w:rPr>
      </w:pPr>
      <w:r>
        <w:rPr>
          <w:rFonts w:hint="eastAsia" w:ascii="宋体" w:hAnsi="宋体" w:cs="宋体"/>
          <w:kern w:val="0"/>
          <w:sz w:val="24"/>
        </w:rPr>
        <w:t>　　传真：　　　　　　　　　　　　　　　　　　　　传真：</w:t>
      </w:r>
    </w:p>
    <w:p>
      <w:pPr>
        <w:widowControl/>
        <w:shd w:val="clear" w:color="auto" w:fill="FFFFFF"/>
        <w:spacing w:line="480" w:lineRule="auto"/>
        <w:ind w:firstLine="326"/>
        <w:jc w:val="left"/>
        <w:rPr>
          <w:rFonts w:hint="eastAsia" w:ascii="宋体" w:hAnsi="宋体" w:cs="宋体"/>
          <w:kern w:val="0"/>
          <w:sz w:val="24"/>
        </w:rPr>
      </w:pPr>
      <w:r>
        <w:rPr>
          <w:rFonts w:hint="eastAsia" w:ascii="宋体" w:hAnsi="宋体" w:cs="宋体"/>
          <w:kern w:val="0"/>
          <w:sz w:val="24"/>
        </w:rPr>
        <w:t>　　邮码：　　　　　　　　　　　　　　　　　　　　邮码：</w:t>
      </w:r>
    </w:p>
    <w:p>
      <w:pPr>
        <w:widowControl/>
        <w:shd w:val="clear" w:color="auto" w:fill="FFFFFF"/>
        <w:spacing w:line="480" w:lineRule="auto"/>
        <w:ind w:firstLine="326"/>
        <w:jc w:val="left"/>
        <w:rPr>
          <w:rFonts w:hint="eastAsia" w:ascii="宋体" w:hAnsi="宋体" w:cs="宋体"/>
          <w:kern w:val="0"/>
          <w:sz w:val="24"/>
        </w:rPr>
      </w:pPr>
      <w:r>
        <w:rPr>
          <w:rFonts w:hint="eastAsia" w:ascii="宋体" w:hAnsi="宋体" w:cs="宋体"/>
          <w:kern w:val="0"/>
          <w:sz w:val="24"/>
        </w:rPr>
        <w:t>　　开户银行：　　　　　　　　　　　　　　　　　　开户银行：</w:t>
      </w:r>
    </w:p>
    <w:p>
      <w:pPr>
        <w:widowControl/>
        <w:shd w:val="clear" w:color="auto" w:fill="FFFFFF"/>
        <w:spacing w:line="480" w:lineRule="auto"/>
        <w:ind w:firstLine="326"/>
        <w:jc w:val="left"/>
        <w:rPr>
          <w:rFonts w:hint="eastAsia" w:ascii="宋体" w:hAnsi="宋体" w:cs="宋体"/>
          <w:kern w:val="0"/>
          <w:sz w:val="24"/>
        </w:rPr>
      </w:pPr>
      <w:r>
        <w:rPr>
          <w:rFonts w:hint="eastAsia" w:ascii="宋体" w:hAnsi="宋体" w:cs="宋体"/>
          <w:kern w:val="0"/>
          <w:sz w:val="24"/>
        </w:rPr>
        <w:t>　　户名：　　　　　　　　　　　　　　　　　　　　户名：</w:t>
      </w:r>
    </w:p>
    <w:p>
      <w:pPr>
        <w:widowControl/>
        <w:shd w:val="clear" w:color="auto" w:fill="FFFFFF"/>
        <w:spacing w:line="480" w:lineRule="auto"/>
        <w:ind w:firstLine="326"/>
        <w:jc w:val="left"/>
        <w:rPr>
          <w:rFonts w:hint="eastAsia" w:ascii="宋体" w:hAnsi="宋体" w:cs="宋体"/>
          <w:kern w:val="0"/>
          <w:sz w:val="24"/>
        </w:rPr>
      </w:pPr>
      <w:r>
        <w:rPr>
          <w:rFonts w:hint="eastAsia" w:ascii="宋体" w:hAnsi="宋体" w:cs="宋体"/>
          <w:kern w:val="0"/>
          <w:sz w:val="24"/>
        </w:rPr>
        <w:t>　　帐号：　　　　　　　　　　　　　　　　　　　　帐号：</w:t>
      </w:r>
    </w:p>
    <w:p>
      <w:pPr>
        <w:widowControl/>
        <w:spacing w:line="480" w:lineRule="auto"/>
        <w:ind w:firstLine="480"/>
        <w:jc w:val="center"/>
        <w:rPr>
          <w:rFonts w:hint="eastAsia"/>
          <w:color w:val="000000" w:themeColor="text1"/>
          <w:sz w:val="24"/>
          <w:szCs w:val="24"/>
          <w:lang w:eastAsia="zh-CN"/>
        </w:rPr>
      </w:pPr>
      <w:r>
        <w:rPr>
          <w:rFonts w:hint="eastAsia" w:ascii="宋体" w:hAnsi="宋体" w:cs="宋体"/>
          <w:kern w:val="0"/>
          <w:sz w:val="24"/>
        </w:rPr>
        <w:t>年　月　日                                           年　月　日</w:t>
      </w:r>
    </w:p>
    <w:p>
      <w:pPr>
        <w:widowControl/>
        <w:autoSpaceDE w:val="0"/>
        <w:autoSpaceDN w:val="0"/>
        <w:spacing w:line="580" w:lineRule="exact"/>
        <w:ind w:firstLine="480" w:firstLineChars="200"/>
        <w:textAlignment w:val="bottom"/>
        <w:rPr>
          <w:rFonts w:hint="eastAsia"/>
          <w:lang w:eastAsia="zh-CN"/>
        </w:rPr>
      </w:pPr>
      <w:r>
        <w:rPr>
          <w:rFonts w:hint="eastAsia" w:ascii="宋体" w:hAnsi="宋体"/>
          <w:sz w:val="24"/>
        </w:rPr>
        <w:t xml:space="preserve">           </w:t>
      </w:r>
    </w:p>
    <w:p>
      <w:pPr>
        <w:pStyle w:val="2"/>
        <w:numPr>
          <w:ilvl w:val="0"/>
          <w:numId w:val="0"/>
        </w:numPr>
        <w:rPr>
          <w:rFonts w:hint="eastAsia"/>
          <w:lang w:eastAsia="zh-CN"/>
        </w:rPr>
      </w:pPr>
    </w:p>
    <w:p>
      <w:pPr>
        <w:pStyle w:val="2"/>
        <w:numPr>
          <w:ilvl w:val="0"/>
          <w:numId w:val="0"/>
        </w:numPr>
        <w:rPr>
          <w:rFonts w:hint="eastAsia"/>
          <w:lang w:eastAsia="zh-CN"/>
        </w:rPr>
      </w:pPr>
    </w:p>
    <w:p>
      <w:pPr>
        <w:pStyle w:val="2"/>
        <w:numPr>
          <w:ilvl w:val="0"/>
          <w:numId w:val="0"/>
        </w:numPr>
        <w:rPr>
          <w:rFonts w:hint="eastAsia"/>
          <w:lang w:eastAsia="zh-CN"/>
        </w:rPr>
      </w:pPr>
    </w:p>
    <w:p>
      <w:pPr>
        <w:widowControl/>
        <w:spacing w:line="480" w:lineRule="auto"/>
        <w:ind w:firstLine="240" w:firstLineChars="100"/>
        <w:jc w:val="left"/>
        <w:rPr>
          <w:rFonts w:ascii="微软雅黑" w:hAnsi="微软雅黑" w:eastAsia="微软雅黑"/>
          <w:b/>
          <w:szCs w:val="21"/>
        </w:rPr>
      </w:pPr>
      <w:r>
        <w:rPr>
          <w:rFonts w:hint="eastAsia"/>
          <w:color w:val="000000" w:themeColor="text1"/>
          <w:sz w:val="24"/>
          <w:szCs w:val="24"/>
          <w:lang w:eastAsia="zh-CN"/>
        </w:rPr>
        <w:t>附件</w:t>
      </w:r>
      <w:r>
        <w:rPr>
          <w:rFonts w:hint="eastAsia"/>
          <w:color w:val="000000" w:themeColor="text1"/>
          <w:sz w:val="24"/>
          <w:szCs w:val="24"/>
          <w:lang w:val="en-US" w:eastAsia="zh-CN"/>
        </w:rPr>
        <w:t xml:space="preserve">1：               </w:t>
      </w:r>
      <w:r>
        <w:rPr>
          <w:rFonts w:hint="eastAsia" w:ascii="宋体" w:hAnsi="宋体" w:cs="宋体"/>
          <w:b/>
          <w:bCs/>
          <w:kern w:val="0"/>
          <w:sz w:val="32"/>
          <w:szCs w:val="32"/>
        </w:rPr>
        <w:t>工程</w:t>
      </w:r>
      <w:r>
        <w:rPr>
          <w:rFonts w:hint="eastAsia" w:ascii="宋体" w:hAnsi="宋体" w:cs="宋体"/>
          <w:b/>
          <w:bCs/>
          <w:kern w:val="0"/>
          <w:sz w:val="32"/>
          <w:szCs w:val="32"/>
          <w:lang w:eastAsia="zh-CN"/>
        </w:rPr>
        <w:t>施工安全协议书</w:t>
      </w:r>
    </w:p>
    <w:p>
      <w:pPr>
        <w:widowControl/>
        <w:shd w:val="clear" w:color="auto" w:fill="FFFFFF"/>
        <w:spacing w:line="500" w:lineRule="exact"/>
        <w:ind w:firstLine="480" w:firstLineChars="200"/>
        <w:jc w:val="left"/>
        <w:rPr>
          <w:rFonts w:ascii="宋体" w:hAnsi="宋体" w:cs="宋体"/>
          <w:b/>
          <w:bCs w:val="0"/>
          <w:color w:val="000000"/>
          <w:kern w:val="0"/>
          <w:sz w:val="24"/>
        </w:rPr>
      </w:pPr>
      <w:r>
        <w:rPr>
          <w:rFonts w:ascii="宋体" w:hAnsi="宋体" w:cs="宋体"/>
          <w:b/>
          <w:color w:val="000000"/>
          <w:kern w:val="0"/>
          <w:sz w:val="24"/>
        </w:rPr>
        <w:t>发包方（甲方）</w:t>
      </w:r>
      <w:r>
        <w:rPr>
          <w:rFonts w:ascii="宋体" w:hAnsi="宋体" w:cs="宋体"/>
          <w:b/>
          <w:bCs w:val="0"/>
          <w:color w:val="000000"/>
          <w:kern w:val="0"/>
          <w:sz w:val="24"/>
        </w:rPr>
        <w:t>：</w:t>
      </w:r>
      <w:r>
        <w:rPr>
          <w:rFonts w:hint="eastAsia" w:ascii="宋体" w:hAnsi="宋体" w:cs="宋体"/>
          <w:kern w:val="0"/>
          <w:sz w:val="24"/>
          <w:u w:val="single"/>
        </w:rPr>
        <w:t>合肥周谷堆</w:t>
      </w:r>
      <w:r>
        <w:rPr>
          <w:rFonts w:hint="eastAsia" w:ascii="宋体" w:hAnsi="宋体" w:cs="宋体"/>
          <w:kern w:val="0"/>
          <w:sz w:val="24"/>
          <w:u w:val="single"/>
          <w:lang w:eastAsia="zh-CN"/>
        </w:rPr>
        <w:t>大兴农产品国际物流园有限责任公司</w:t>
      </w:r>
      <w:r>
        <w:rPr>
          <w:rFonts w:hint="eastAsia" w:ascii="宋体" w:hAnsi="宋体" w:cs="宋体"/>
          <w:b/>
          <w:kern w:val="0"/>
          <w:sz w:val="24"/>
          <w:u w:val="single"/>
          <w:lang w:val="en-US" w:eastAsia="zh-CN"/>
        </w:rPr>
        <w:t xml:space="preserve"> </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firstLine="480" w:firstLineChars="200"/>
        <w:jc w:val="left"/>
        <w:textAlignment w:val="auto"/>
        <w:rPr>
          <w:rFonts w:hint="eastAsia" w:ascii="宋体" w:hAnsi="宋体" w:cs="宋体"/>
          <w:b/>
          <w:kern w:val="0"/>
          <w:sz w:val="24"/>
          <w:u w:val="single"/>
          <w:lang w:val="en-US" w:eastAsia="zh-CN"/>
        </w:rPr>
      </w:pPr>
      <w:r>
        <w:rPr>
          <w:rFonts w:ascii="宋体" w:hAnsi="宋体" w:cs="宋体"/>
          <w:b/>
          <w:color w:val="000000"/>
          <w:kern w:val="0"/>
          <w:sz w:val="24"/>
        </w:rPr>
        <w:t>承包方（乙方）：</w:t>
      </w:r>
      <w:r>
        <w:rPr>
          <w:rFonts w:hint="eastAsia" w:ascii="宋体" w:hAnsi="宋体" w:cs="宋体"/>
          <w:b/>
          <w:kern w:val="0"/>
          <w:sz w:val="24"/>
          <w:u w:val="single"/>
          <w:lang w:val="en-US" w:eastAsia="zh-CN"/>
        </w:rPr>
        <w:t xml:space="preserve">                                      </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为贯彻国家安全生产法律、法规、条例、规章以及“安全第一，预防为主，综合治理”的安全生产方针，明确双方的安全生产管理目标及责任，确保施工安全，杜绝安全事故的发生，双方在签订工程施工合同的同时，签订现场施工安全责任协议书，具体责任条款如下：</w:t>
      </w:r>
    </w:p>
    <w:p>
      <w:pPr>
        <w:spacing w:line="360" w:lineRule="auto"/>
        <w:ind w:firstLine="480" w:firstLineChars="200"/>
        <w:jc w:val="left"/>
        <w:rPr>
          <w:rFonts w:hint="eastAsia" w:ascii="宋体" w:hAnsi="宋体" w:eastAsia="宋体" w:cs="宋体"/>
          <w:b/>
          <w:sz w:val="24"/>
          <w:szCs w:val="24"/>
        </w:rPr>
      </w:pPr>
      <w:r>
        <w:rPr>
          <w:rFonts w:hint="eastAsia" w:ascii="宋体" w:hAnsi="宋体" w:eastAsia="宋体" w:cs="宋体"/>
          <w:b/>
          <w:sz w:val="24"/>
          <w:szCs w:val="24"/>
        </w:rPr>
        <w:t>一、工程项目情况</w:t>
      </w:r>
    </w:p>
    <w:p>
      <w:pPr>
        <w:spacing w:line="360" w:lineRule="auto"/>
        <w:ind w:firstLine="480" w:firstLineChars="200"/>
        <w:jc w:val="left"/>
        <w:rPr>
          <w:rFonts w:hint="default" w:ascii="宋体" w:hAnsi="宋体" w:eastAsia="宋体" w:cs="宋体"/>
          <w:sz w:val="24"/>
          <w:szCs w:val="24"/>
          <w:u w:val="single"/>
          <w:lang w:val="en-US" w:eastAsia="zh-CN"/>
        </w:rPr>
      </w:pPr>
      <w:r>
        <w:rPr>
          <w:rFonts w:hint="eastAsia" w:ascii="宋体" w:hAnsi="宋体" w:eastAsia="宋体" w:cs="宋体"/>
          <w:sz w:val="24"/>
          <w:szCs w:val="24"/>
        </w:rPr>
        <w:t>1、工程项目名称：</w:t>
      </w:r>
      <w:r>
        <w:rPr>
          <w:rFonts w:hint="eastAsia" w:ascii="宋体" w:hAnsi="宋体" w:eastAsia="宋体" w:cs="宋体"/>
          <w:kern w:val="0"/>
          <w:sz w:val="24"/>
          <w:u w:val="single"/>
          <w:lang w:val="en-US" w:eastAsia="zh-CN"/>
        </w:rPr>
        <w:t xml:space="preserve">                     </w:t>
      </w:r>
    </w:p>
    <w:p>
      <w:pPr>
        <w:widowControl/>
        <w:shd w:val="clear" w:color="auto" w:fill="FFFFFF"/>
        <w:spacing w:line="52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2、工程地点：</w:t>
      </w:r>
      <w:r>
        <w:rPr>
          <w:rFonts w:hint="eastAsia" w:ascii="宋体" w:hAnsi="宋体" w:eastAsia="宋体" w:cs="宋体"/>
          <w:color w:val="000000"/>
          <w:kern w:val="0"/>
          <w:sz w:val="24"/>
          <w:u w:val="single"/>
        </w:rPr>
        <w:t>合肥市瑶海区大兴镇</w:t>
      </w:r>
    </w:p>
    <w:p>
      <w:pPr>
        <w:spacing w:line="360" w:lineRule="auto"/>
        <w:ind w:firstLine="480" w:firstLineChars="200"/>
        <w:jc w:val="left"/>
        <w:rPr>
          <w:rFonts w:hint="eastAsia" w:ascii="宋体" w:hAnsi="宋体" w:eastAsia="宋体" w:cs="宋体"/>
          <w:b/>
          <w:sz w:val="24"/>
          <w:szCs w:val="24"/>
        </w:rPr>
      </w:pPr>
      <w:r>
        <w:rPr>
          <w:rFonts w:hint="eastAsia" w:ascii="宋体" w:hAnsi="宋体" w:eastAsia="宋体" w:cs="宋体"/>
          <w:b/>
          <w:sz w:val="24"/>
          <w:szCs w:val="24"/>
        </w:rPr>
        <w:t>二、管理人员</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为保证施工现场的安全管理与明确安全责任，需要明确双方的现场管理人员：</w:t>
      </w:r>
    </w:p>
    <w:p>
      <w:pPr>
        <w:spacing w:line="360" w:lineRule="auto"/>
        <w:ind w:firstLine="480" w:firstLineChars="200"/>
        <w:jc w:val="left"/>
        <w:rPr>
          <w:rFonts w:hint="eastAsia" w:ascii="宋体" w:hAnsi="宋体" w:eastAsia="宋体" w:cs="宋体"/>
          <w:sz w:val="24"/>
          <w:szCs w:val="24"/>
          <w:u w:val="none"/>
          <w:lang w:val="en-US"/>
        </w:rPr>
      </w:pPr>
      <w:r>
        <w:rPr>
          <w:rFonts w:hint="eastAsia" w:ascii="宋体" w:hAnsi="宋体" w:eastAsia="宋体" w:cs="宋体"/>
          <w:sz w:val="24"/>
          <w:szCs w:val="24"/>
        </w:rPr>
        <w:t>1、甲方现场管理人员：</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2、乙方现场管理人员：</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u w:val="single"/>
          <w:lang w:val="en-US" w:eastAsia="zh-CN"/>
        </w:rPr>
        <w:t xml:space="preserve">         </w:t>
      </w:r>
      <w:r>
        <w:rPr>
          <w:rFonts w:hint="eastAsia" w:ascii="宋体" w:hAnsi="宋体" w:eastAsia="宋体" w:cs="宋体"/>
          <w:sz w:val="24"/>
          <w:szCs w:val="24"/>
          <w:lang w:eastAsia="zh-CN"/>
        </w:rPr>
        <w:t>。</w:t>
      </w:r>
    </w:p>
    <w:p>
      <w:pPr>
        <w:spacing w:line="360" w:lineRule="auto"/>
        <w:ind w:firstLine="480" w:firstLineChars="200"/>
        <w:jc w:val="left"/>
        <w:rPr>
          <w:rFonts w:hint="eastAsia" w:ascii="宋体" w:hAnsi="宋体" w:eastAsia="宋体" w:cs="宋体"/>
          <w:b/>
          <w:sz w:val="24"/>
          <w:szCs w:val="24"/>
        </w:rPr>
      </w:pPr>
      <w:r>
        <w:rPr>
          <w:rFonts w:hint="eastAsia" w:ascii="宋体" w:hAnsi="宋体" w:eastAsia="宋体" w:cs="宋体"/>
          <w:b/>
          <w:sz w:val="24"/>
          <w:szCs w:val="24"/>
        </w:rPr>
        <w:t>三、甲方的安全责任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认真贯彻执行国家颁布的《中华人民共和国安全生产法》、《中华人民共和国消防法》、《中华人民共和国环境保护法》、《中华人民共和国职业病防治法》、《劳动法》等各项劳动保护、安全生产的法律法规，并督促乙方贯彻执行。</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2、开工前甲方对乙方进行施工安全技术交底。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3、甲方要求乙方制定施工安全措施，在开始施工前报甲方备案。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甲方有协助乙方搞好安全生产、防火管理以及督促检查的义务。甲方有权检查督促乙方执行有关安全生产方面的工作规定，对乙方不符合安全文明施工的行为进行制止、纠正并发出安全整改通知书，直至清退出场。</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四、乙方的安全责任</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乙方作为工程项目的承包单位，对工程施工过程中发生的人身伤害、设备损坏事故承担安全责任。乙方应切实履行以下安全责任：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1、乙方所提供的承包工程要求的相关资质证明材料应真实、合法、有效。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乙方必须贯彻执行国家有关安全生产的法律法规，必须制定相应的安全管理制度；严格执行《中华人民共和国安全生产法》、《国家建设工程安全生产管理条例》、《电信工程施工安全施工摘录》等有关其他安全施工规定、制度。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3、现场施工应遵守国家和地方关于劳动安全，劳务用工法律法规及规章制度，保证其用工的合法性。乙方必须按国家有关规定，为施工人员配备合格的劳动防护用品、安全用具。</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4、开工前，乙方应组织全体施工人员进行安全教育。特种作业人员必须有有关部门核发的合格有效的上岗资格证书。</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5、乙方必须接受甲方的监督、检查，对甲方提出的安全整改意见必须及时整改。</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乙方在施工期内，要爱护甲方的各种设施、设备。严禁偷盗、挪用、破坏施工现场的安全防护设施、警示标志、材料、机械设备以及消防器材等。凡乙方人员违反本条款，一经发现加倍处罚，严肃处理，情节严重的送公安机关处理。</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7、乙方施工过程中发生人</w:t>
      </w:r>
      <w:r>
        <w:rPr>
          <w:rFonts w:hint="eastAsia" w:ascii="宋体" w:hAnsi="宋体" w:eastAsia="宋体" w:cs="宋体"/>
          <w:sz w:val="24"/>
          <w:szCs w:val="24"/>
          <w:lang w:eastAsia="zh-CN"/>
        </w:rPr>
        <w:t>身</w:t>
      </w:r>
      <w:r>
        <w:rPr>
          <w:rFonts w:hint="eastAsia" w:ascii="宋体" w:hAnsi="宋体" w:eastAsia="宋体" w:cs="宋体"/>
          <w:sz w:val="24"/>
          <w:szCs w:val="24"/>
        </w:rPr>
        <w:t>伤亡、设备事故或危及生产运行的不安全情况，应立即报告甲方，并积极配合调查。</w:t>
      </w:r>
    </w:p>
    <w:p>
      <w:pPr>
        <w:spacing w:line="360" w:lineRule="auto"/>
        <w:ind w:firstLine="480" w:firstLineChars="200"/>
        <w:jc w:val="left"/>
        <w:rPr>
          <w:rFonts w:hint="eastAsia" w:ascii="宋体" w:hAnsi="宋体" w:eastAsia="宋体" w:cs="宋体"/>
          <w:b/>
          <w:sz w:val="24"/>
          <w:szCs w:val="24"/>
        </w:rPr>
      </w:pPr>
      <w:r>
        <w:rPr>
          <w:rFonts w:hint="eastAsia" w:ascii="宋体" w:hAnsi="宋体" w:eastAsia="宋体" w:cs="宋体"/>
          <w:sz w:val="24"/>
          <w:szCs w:val="24"/>
        </w:rPr>
        <w:t>8、乙方应将事故调查组的事故调查报告及乙方事故处理意见提交甲方备案。</w:t>
      </w:r>
    </w:p>
    <w:p>
      <w:pPr>
        <w:spacing w:line="360" w:lineRule="auto"/>
        <w:ind w:firstLine="480" w:firstLineChars="200"/>
        <w:jc w:val="left"/>
        <w:rPr>
          <w:rFonts w:hint="eastAsia" w:ascii="宋体" w:hAnsi="宋体" w:eastAsia="宋体" w:cs="宋体"/>
          <w:b/>
          <w:sz w:val="24"/>
          <w:szCs w:val="24"/>
        </w:rPr>
      </w:pPr>
      <w:r>
        <w:rPr>
          <w:rFonts w:hint="eastAsia" w:ascii="宋体" w:hAnsi="宋体" w:eastAsia="宋体" w:cs="宋体"/>
          <w:b/>
          <w:sz w:val="24"/>
          <w:szCs w:val="24"/>
        </w:rPr>
        <w:t>五、违约责任</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1、由于乙方责任造成</w:t>
      </w:r>
      <w:r>
        <w:rPr>
          <w:rFonts w:hint="eastAsia" w:ascii="宋体" w:hAnsi="宋体" w:eastAsia="宋体" w:cs="宋体"/>
          <w:sz w:val="24"/>
          <w:szCs w:val="24"/>
          <w:lang w:eastAsia="zh-CN"/>
        </w:rPr>
        <w:t>甲</w:t>
      </w:r>
      <w:r>
        <w:rPr>
          <w:rFonts w:hint="eastAsia" w:ascii="宋体" w:hAnsi="宋体" w:eastAsia="宋体" w:cs="宋体"/>
          <w:sz w:val="24"/>
          <w:szCs w:val="24"/>
        </w:rPr>
        <w:t>方或第三方的人身伤害、设备损坏等财产损失，由</w:t>
      </w:r>
      <w:r>
        <w:rPr>
          <w:rFonts w:hint="eastAsia" w:ascii="宋体" w:hAnsi="宋体" w:eastAsia="宋体" w:cs="宋体"/>
          <w:sz w:val="24"/>
          <w:szCs w:val="24"/>
          <w:lang w:eastAsia="zh-CN"/>
        </w:rPr>
        <w:t>乙</w:t>
      </w:r>
      <w:r>
        <w:rPr>
          <w:rFonts w:hint="eastAsia" w:ascii="宋体" w:hAnsi="宋体" w:eastAsia="宋体" w:cs="宋体"/>
          <w:sz w:val="24"/>
          <w:szCs w:val="24"/>
        </w:rPr>
        <w:t>方承担相应责任，并赔偿</w:t>
      </w:r>
      <w:r>
        <w:rPr>
          <w:rFonts w:hint="eastAsia" w:ascii="宋体" w:hAnsi="宋体" w:eastAsia="宋体" w:cs="宋体"/>
          <w:sz w:val="24"/>
          <w:szCs w:val="24"/>
          <w:lang w:eastAsia="zh-CN"/>
        </w:rPr>
        <w:t>甲</w:t>
      </w:r>
      <w:r>
        <w:rPr>
          <w:rFonts w:hint="eastAsia" w:ascii="宋体" w:hAnsi="宋体" w:eastAsia="宋体" w:cs="宋体"/>
          <w:sz w:val="24"/>
          <w:szCs w:val="24"/>
        </w:rPr>
        <w:t>方或第三方因此造成的全部损失。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2、合同履行中，发现乙方提供的有关资质材料无效，甲方有权解除合同，并由乙方承担由此造成的一切损失。 </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3、发现乙方现场作业人员有违章行为的，比照甲方有关安全生产奖惩规定对甲方职工相类似的违章行为应扣款数额，承担相应的违约金</w:t>
      </w:r>
      <w:r>
        <w:rPr>
          <w:rFonts w:hint="eastAsia" w:ascii="宋体" w:hAnsi="宋体" w:eastAsia="宋体" w:cs="宋体"/>
          <w:sz w:val="24"/>
          <w:szCs w:val="24"/>
          <w:lang w:eastAsia="zh-CN"/>
        </w:rPr>
        <w:t>。</w:t>
      </w:r>
    </w:p>
    <w:p>
      <w:pPr>
        <w:spacing w:line="360" w:lineRule="auto"/>
        <w:ind w:firstLine="480" w:firstLineChars="200"/>
        <w:rPr>
          <w:rFonts w:hint="eastAsia" w:ascii="宋体" w:hAnsi="宋体" w:eastAsia="宋体" w:cs="宋体"/>
          <w:b/>
          <w:sz w:val="24"/>
          <w:szCs w:val="24"/>
        </w:rPr>
      </w:pPr>
      <w:r>
        <w:rPr>
          <w:rFonts w:hint="eastAsia" w:ascii="宋体" w:hAnsi="宋体" w:eastAsia="宋体" w:cs="宋体"/>
          <w:b/>
          <w:sz w:val="24"/>
          <w:szCs w:val="24"/>
        </w:rPr>
        <w:t>六、理赔责任</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对于施工过程中出现意外，造成人身伤亡事故，由</w:t>
      </w:r>
      <w:r>
        <w:rPr>
          <w:rFonts w:hint="eastAsia" w:ascii="宋体" w:hAnsi="宋体" w:eastAsia="宋体" w:cs="宋体"/>
          <w:sz w:val="24"/>
          <w:szCs w:val="24"/>
          <w:lang w:eastAsia="zh-CN"/>
        </w:rPr>
        <w:t>乙方</w:t>
      </w:r>
      <w:r>
        <w:rPr>
          <w:rFonts w:hint="eastAsia" w:ascii="宋体" w:hAnsi="宋体" w:eastAsia="宋体" w:cs="宋体"/>
          <w:sz w:val="24"/>
          <w:szCs w:val="24"/>
        </w:rPr>
        <w:t>依据相关条例规定和额度负责理赔</w:t>
      </w:r>
      <w:r>
        <w:rPr>
          <w:rFonts w:hint="eastAsia" w:ascii="宋体" w:hAnsi="宋体" w:eastAsia="宋体" w:cs="宋体"/>
          <w:sz w:val="24"/>
          <w:szCs w:val="24"/>
          <w:lang w:eastAsia="zh-CN"/>
        </w:rPr>
        <w:t>及法律责任</w:t>
      </w:r>
      <w:r>
        <w:rPr>
          <w:rFonts w:hint="eastAsia" w:ascii="宋体" w:hAnsi="宋体" w:eastAsia="宋体" w:cs="宋体"/>
          <w:sz w:val="24"/>
          <w:szCs w:val="24"/>
        </w:rPr>
        <w:t>，甲方不承担赔偿</w:t>
      </w:r>
      <w:r>
        <w:rPr>
          <w:rFonts w:hint="eastAsia" w:ascii="宋体" w:hAnsi="宋体" w:eastAsia="宋体" w:cs="宋体"/>
          <w:sz w:val="24"/>
          <w:szCs w:val="24"/>
          <w:lang w:eastAsia="zh-CN"/>
        </w:rPr>
        <w:t>及法律</w:t>
      </w:r>
      <w:r>
        <w:rPr>
          <w:rFonts w:hint="eastAsia" w:ascii="宋体" w:hAnsi="宋体" w:eastAsia="宋体" w:cs="宋体"/>
          <w:sz w:val="24"/>
          <w:szCs w:val="24"/>
        </w:rPr>
        <w:t>责任。</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七、合同订立地位于：_</w:t>
      </w:r>
      <w:r>
        <w:rPr>
          <w:rFonts w:hint="eastAsia" w:ascii="宋体" w:hAnsi="宋体" w:eastAsia="宋体" w:cs="宋体"/>
          <w:color w:val="000000"/>
          <w:kern w:val="0"/>
          <w:sz w:val="24"/>
          <w:u w:val="single"/>
        </w:rPr>
        <w:t>合肥市瑶海区大兴镇</w:t>
      </w:r>
      <w:r>
        <w:rPr>
          <w:rFonts w:hint="eastAsia" w:ascii="宋体" w:hAnsi="宋体" w:eastAsia="宋体" w:cs="宋体"/>
          <w:sz w:val="24"/>
          <w:szCs w:val="24"/>
        </w:rPr>
        <w:t>_。</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八、甲乙双方必须严格执行本协议，</w:t>
      </w:r>
      <w:r>
        <w:rPr>
          <w:rFonts w:hint="eastAsia" w:ascii="宋体" w:hAnsi="宋体" w:eastAsia="宋体" w:cs="宋体"/>
          <w:sz w:val="24"/>
          <w:szCs w:val="24"/>
          <w:lang w:eastAsia="zh-CN"/>
        </w:rPr>
        <w:t>本协议作为合同附件</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九、本协议经双方法定代表人或委托代理人签字盖章后生效。</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甲方：（盖章）</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乙方：（盖章）</w:t>
      </w:r>
    </w:p>
    <w:p>
      <w:pPr>
        <w:spacing w:line="48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法定代表人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法定代表人</w:t>
      </w:r>
      <w:r>
        <w:rPr>
          <w:rFonts w:hint="eastAsia" w:ascii="宋体" w:hAnsi="宋体" w:eastAsia="宋体" w:cs="宋体"/>
          <w:sz w:val="24"/>
          <w:szCs w:val="24"/>
          <w:lang w:eastAsia="zh-CN"/>
        </w:rPr>
        <w:t>：</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委托代理人：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委托代理人：</w:t>
      </w:r>
    </w:p>
    <w:p>
      <w:pPr>
        <w:pStyle w:val="2"/>
        <w:numPr>
          <w:ilvl w:val="0"/>
          <w:numId w:val="0"/>
        </w:numPr>
        <w:rPr>
          <w:rFonts w:hint="eastAsia"/>
          <w:lang w:eastAsia="zh-CN"/>
        </w:rPr>
      </w:pPr>
    </w:p>
    <w:sectPr>
      <w:headerReference r:id="rId3" w:type="default"/>
      <w:footerReference r:id="rId4" w:type="default"/>
      <w:pgSz w:w="11906" w:h="16838"/>
      <w:pgMar w:top="991" w:right="1512" w:bottom="1147" w:left="1154"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2DFA7"/>
    <w:multiLevelType w:val="singleLevel"/>
    <w:tmpl w:val="A8A2DFA7"/>
    <w:lvl w:ilvl="0" w:tentative="0">
      <w:start w:val="1"/>
      <w:numFmt w:val="decimal"/>
      <w:lvlText w:val="%1."/>
      <w:lvlJc w:val="left"/>
      <w:pPr>
        <w:tabs>
          <w:tab w:val="left" w:pos="312"/>
        </w:tabs>
      </w:pPr>
    </w:lvl>
  </w:abstractNum>
  <w:abstractNum w:abstractNumId="1">
    <w:nsid w:val="B51160B4"/>
    <w:multiLevelType w:val="singleLevel"/>
    <w:tmpl w:val="B51160B4"/>
    <w:lvl w:ilvl="0" w:tentative="0">
      <w:start w:val="4"/>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66DD"/>
    <w:rsid w:val="00005295"/>
    <w:rsid w:val="000157CE"/>
    <w:rsid w:val="00015A5F"/>
    <w:rsid w:val="00021F09"/>
    <w:rsid w:val="00024AB5"/>
    <w:rsid w:val="00031F89"/>
    <w:rsid w:val="00032E01"/>
    <w:rsid w:val="00056AF6"/>
    <w:rsid w:val="00083389"/>
    <w:rsid w:val="000A2E3E"/>
    <w:rsid w:val="000B0766"/>
    <w:rsid w:val="000C00F9"/>
    <w:rsid w:val="000C7255"/>
    <w:rsid w:val="000D19DD"/>
    <w:rsid w:val="000D27D2"/>
    <w:rsid w:val="000D519B"/>
    <w:rsid w:val="000F697B"/>
    <w:rsid w:val="000F73E6"/>
    <w:rsid w:val="001344C5"/>
    <w:rsid w:val="00152FDE"/>
    <w:rsid w:val="00171D25"/>
    <w:rsid w:val="00190143"/>
    <w:rsid w:val="001966DD"/>
    <w:rsid w:val="001C5BCD"/>
    <w:rsid w:val="001E3D3A"/>
    <w:rsid w:val="002119C4"/>
    <w:rsid w:val="00216E35"/>
    <w:rsid w:val="002552C8"/>
    <w:rsid w:val="0026140E"/>
    <w:rsid w:val="002A65B9"/>
    <w:rsid w:val="002A6F69"/>
    <w:rsid w:val="002F0524"/>
    <w:rsid w:val="002F10F1"/>
    <w:rsid w:val="002F26D3"/>
    <w:rsid w:val="00312DEA"/>
    <w:rsid w:val="003753B0"/>
    <w:rsid w:val="003A5277"/>
    <w:rsid w:val="003B2D06"/>
    <w:rsid w:val="003C3976"/>
    <w:rsid w:val="003E40BA"/>
    <w:rsid w:val="00403579"/>
    <w:rsid w:val="0042097A"/>
    <w:rsid w:val="00452F43"/>
    <w:rsid w:val="00457C87"/>
    <w:rsid w:val="00475C19"/>
    <w:rsid w:val="004923F1"/>
    <w:rsid w:val="00495B9C"/>
    <w:rsid w:val="004A01F5"/>
    <w:rsid w:val="004B48C8"/>
    <w:rsid w:val="004F15BD"/>
    <w:rsid w:val="00511F00"/>
    <w:rsid w:val="00524EB8"/>
    <w:rsid w:val="00533992"/>
    <w:rsid w:val="00534128"/>
    <w:rsid w:val="0053610F"/>
    <w:rsid w:val="0053689C"/>
    <w:rsid w:val="005479A2"/>
    <w:rsid w:val="005479F2"/>
    <w:rsid w:val="00561B7B"/>
    <w:rsid w:val="005701A8"/>
    <w:rsid w:val="00587097"/>
    <w:rsid w:val="005924D8"/>
    <w:rsid w:val="00594AD4"/>
    <w:rsid w:val="005A12E9"/>
    <w:rsid w:val="005B292B"/>
    <w:rsid w:val="005D0C96"/>
    <w:rsid w:val="005D2992"/>
    <w:rsid w:val="005F0A3C"/>
    <w:rsid w:val="005F0B7D"/>
    <w:rsid w:val="006338A8"/>
    <w:rsid w:val="006415D5"/>
    <w:rsid w:val="00642C25"/>
    <w:rsid w:val="00650286"/>
    <w:rsid w:val="006553D9"/>
    <w:rsid w:val="00655FB5"/>
    <w:rsid w:val="006A1360"/>
    <w:rsid w:val="006A3492"/>
    <w:rsid w:val="006A5527"/>
    <w:rsid w:val="006B09A4"/>
    <w:rsid w:val="006C1B44"/>
    <w:rsid w:val="006E3E9F"/>
    <w:rsid w:val="006F6D3C"/>
    <w:rsid w:val="00706078"/>
    <w:rsid w:val="00725D4C"/>
    <w:rsid w:val="00733153"/>
    <w:rsid w:val="00740055"/>
    <w:rsid w:val="00783C16"/>
    <w:rsid w:val="00796DBC"/>
    <w:rsid w:val="007A1A30"/>
    <w:rsid w:val="007A70A4"/>
    <w:rsid w:val="007B6A6A"/>
    <w:rsid w:val="007C3519"/>
    <w:rsid w:val="007C607C"/>
    <w:rsid w:val="007D4972"/>
    <w:rsid w:val="007E0C6A"/>
    <w:rsid w:val="008270CD"/>
    <w:rsid w:val="008621D3"/>
    <w:rsid w:val="008654F1"/>
    <w:rsid w:val="008663F3"/>
    <w:rsid w:val="00876E1D"/>
    <w:rsid w:val="00880BAC"/>
    <w:rsid w:val="00892436"/>
    <w:rsid w:val="008A1EE1"/>
    <w:rsid w:val="008D510E"/>
    <w:rsid w:val="008D5D76"/>
    <w:rsid w:val="008D75BF"/>
    <w:rsid w:val="0090105D"/>
    <w:rsid w:val="00905ADF"/>
    <w:rsid w:val="009362A6"/>
    <w:rsid w:val="00977EFB"/>
    <w:rsid w:val="00980EEA"/>
    <w:rsid w:val="009B14FD"/>
    <w:rsid w:val="009C7D4E"/>
    <w:rsid w:val="00A41FBD"/>
    <w:rsid w:val="00A5332A"/>
    <w:rsid w:val="00A5637A"/>
    <w:rsid w:val="00A64F45"/>
    <w:rsid w:val="00A85833"/>
    <w:rsid w:val="00AA16E4"/>
    <w:rsid w:val="00AA2A5B"/>
    <w:rsid w:val="00AD0933"/>
    <w:rsid w:val="00AD5210"/>
    <w:rsid w:val="00AE7A7F"/>
    <w:rsid w:val="00B00221"/>
    <w:rsid w:val="00B945CC"/>
    <w:rsid w:val="00B95457"/>
    <w:rsid w:val="00BA7BF2"/>
    <w:rsid w:val="00BC0FF5"/>
    <w:rsid w:val="00C3292B"/>
    <w:rsid w:val="00C46870"/>
    <w:rsid w:val="00C47D6D"/>
    <w:rsid w:val="00CC3391"/>
    <w:rsid w:val="00CE4B2C"/>
    <w:rsid w:val="00CE633E"/>
    <w:rsid w:val="00CF39AA"/>
    <w:rsid w:val="00D069FA"/>
    <w:rsid w:val="00D11A8A"/>
    <w:rsid w:val="00D50693"/>
    <w:rsid w:val="00D77F85"/>
    <w:rsid w:val="00D96A1B"/>
    <w:rsid w:val="00E158CE"/>
    <w:rsid w:val="00E2632F"/>
    <w:rsid w:val="00E4738D"/>
    <w:rsid w:val="00E5365F"/>
    <w:rsid w:val="00E5620E"/>
    <w:rsid w:val="00E60BC1"/>
    <w:rsid w:val="00EA4BBD"/>
    <w:rsid w:val="00EC06D5"/>
    <w:rsid w:val="00ED0C7B"/>
    <w:rsid w:val="00F12749"/>
    <w:rsid w:val="00F607A3"/>
    <w:rsid w:val="00F8624E"/>
    <w:rsid w:val="00F97C2C"/>
    <w:rsid w:val="00FB0AD5"/>
    <w:rsid w:val="00FC4DB9"/>
    <w:rsid w:val="00FD1C2E"/>
    <w:rsid w:val="00FD528D"/>
    <w:rsid w:val="01EF3859"/>
    <w:rsid w:val="0265417D"/>
    <w:rsid w:val="03672D78"/>
    <w:rsid w:val="03B06872"/>
    <w:rsid w:val="04C72A4D"/>
    <w:rsid w:val="051C1D76"/>
    <w:rsid w:val="06292779"/>
    <w:rsid w:val="06C87CD8"/>
    <w:rsid w:val="09C93D97"/>
    <w:rsid w:val="09F50422"/>
    <w:rsid w:val="0AD14216"/>
    <w:rsid w:val="0BFC7099"/>
    <w:rsid w:val="0D8E57CD"/>
    <w:rsid w:val="0DEA5E4E"/>
    <w:rsid w:val="124F36E0"/>
    <w:rsid w:val="12853B44"/>
    <w:rsid w:val="12F847CC"/>
    <w:rsid w:val="136E7C85"/>
    <w:rsid w:val="138C3FC7"/>
    <w:rsid w:val="14A51A0E"/>
    <w:rsid w:val="1631591C"/>
    <w:rsid w:val="170C3D52"/>
    <w:rsid w:val="1713217D"/>
    <w:rsid w:val="182757C8"/>
    <w:rsid w:val="19D219B6"/>
    <w:rsid w:val="1BB0548D"/>
    <w:rsid w:val="1C042389"/>
    <w:rsid w:val="1C49339A"/>
    <w:rsid w:val="1C635A5B"/>
    <w:rsid w:val="1C685096"/>
    <w:rsid w:val="1F61088A"/>
    <w:rsid w:val="21F66B89"/>
    <w:rsid w:val="22EB6952"/>
    <w:rsid w:val="23C46618"/>
    <w:rsid w:val="242A7880"/>
    <w:rsid w:val="25C65FEB"/>
    <w:rsid w:val="269A1B05"/>
    <w:rsid w:val="29742FAA"/>
    <w:rsid w:val="2A0D066C"/>
    <w:rsid w:val="2B1D1A61"/>
    <w:rsid w:val="2B506F79"/>
    <w:rsid w:val="2BD5114A"/>
    <w:rsid w:val="2E751877"/>
    <w:rsid w:val="2E851C61"/>
    <w:rsid w:val="2F4A5A86"/>
    <w:rsid w:val="2F74350D"/>
    <w:rsid w:val="2FB62765"/>
    <w:rsid w:val="31F86BC5"/>
    <w:rsid w:val="31FE7120"/>
    <w:rsid w:val="32672F4A"/>
    <w:rsid w:val="32FD1067"/>
    <w:rsid w:val="335E7BD5"/>
    <w:rsid w:val="33812AAA"/>
    <w:rsid w:val="33C2387F"/>
    <w:rsid w:val="388163FD"/>
    <w:rsid w:val="39740F54"/>
    <w:rsid w:val="3B3C3D05"/>
    <w:rsid w:val="3B530708"/>
    <w:rsid w:val="3DCB0D09"/>
    <w:rsid w:val="3E6748D3"/>
    <w:rsid w:val="3F154CEE"/>
    <w:rsid w:val="3F5A607F"/>
    <w:rsid w:val="3F870A55"/>
    <w:rsid w:val="408B3DBB"/>
    <w:rsid w:val="410228F0"/>
    <w:rsid w:val="41771E04"/>
    <w:rsid w:val="4322596A"/>
    <w:rsid w:val="433A7DF5"/>
    <w:rsid w:val="43E52EB2"/>
    <w:rsid w:val="45534C6A"/>
    <w:rsid w:val="45EA7139"/>
    <w:rsid w:val="463B5A88"/>
    <w:rsid w:val="47710AD3"/>
    <w:rsid w:val="48E02CA0"/>
    <w:rsid w:val="492002A0"/>
    <w:rsid w:val="49673FCA"/>
    <w:rsid w:val="49CB7B5B"/>
    <w:rsid w:val="4A36234E"/>
    <w:rsid w:val="4AD457B4"/>
    <w:rsid w:val="4AEF3307"/>
    <w:rsid w:val="4B991BFB"/>
    <w:rsid w:val="52D66F54"/>
    <w:rsid w:val="547C3014"/>
    <w:rsid w:val="56295548"/>
    <w:rsid w:val="57907690"/>
    <w:rsid w:val="589D660D"/>
    <w:rsid w:val="593E7E49"/>
    <w:rsid w:val="5B29186F"/>
    <w:rsid w:val="5CC654BC"/>
    <w:rsid w:val="5CC6602A"/>
    <w:rsid w:val="5E8B2D0C"/>
    <w:rsid w:val="5EF316E3"/>
    <w:rsid w:val="60E27866"/>
    <w:rsid w:val="62512CDA"/>
    <w:rsid w:val="62DF4E66"/>
    <w:rsid w:val="6331762E"/>
    <w:rsid w:val="635B7DDD"/>
    <w:rsid w:val="63FB02F0"/>
    <w:rsid w:val="64913E7C"/>
    <w:rsid w:val="6623246D"/>
    <w:rsid w:val="6677510A"/>
    <w:rsid w:val="668A4B81"/>
    <w:rsid w:val="66A42B43"/>
    <w:rsid w:val="66A43DB2"/>
    <w:rsid w:val="67DA6442"/>
    <w:rsid w:val="6A0E126D"/>
    <w:rsid w:val="6B7B6DF3"/>
    <w:rsid w:val="6BAB0D98"/>
    <w:rsid w:val="6CFD33D3"/>
    <w:rsid w:val="6D0259F6"/>
    <w:rsid w:val="6DF87B61"/>
    <w:rsid w:val="6EB6500C"/>
    <w:rsid w:val="6FC03F40"/>
    <w:rsid w:val="705A3630"/>
    <w:rsid w:val="70BF3D59"/>
    <w:rsid w:val="70DC357D"/>
    <w:rsid w:val="71CB7449"/>
    <w:rsid w:val="725600DF"/>
    <w:rsid w:val="72FC2847"/>
    <w:rsid w:val="73A01167"/>
    <w:rsid w:val="74786B37"/>
    <w:rsid w:val="751A753E"/>
    <w:rsid w:val="76505140"/>
    <w:rsid w:val="77462317"/>
    <w:rsid w:val="786F0152"/>
    <w:rsid w:val="788F05AD"/>
    <w:rsid w:val="7A1969A8"/>
    <w:rsid w:val="7A50285F"/>
    <w:rsid w:val="7B376ED9"/>
    <w:rsid w:val="7B772C7A"/>
    <w:rsid w:val="7BED1BE1"/>
    <w:rsid w:val="7D5221B6"/>
    <w:rsid w:val="7D640756"/>
    <w:rsid w:val="7F330A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paragraph" w:styleId="5">
    <w:name w:val="heading 2"/>
    <w:basedOn w:val="1"/>
    <w:next w:val="1"/>
    <w:link w:val="2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6">
    <w:name w:val="heading 4"/>
    <w:basedOn w:val="1"/>
    <w:next w:val="1"/>
    <w:qFormat/>
    <w:uiPriority w:val="99"/>
    <w:pPr>
      <w:keepNext/>
      <w:keepLines/>
      <w:spacing w:before="280" w:after="290" w:line="376" w:lineRule="auto"/>
      <w:outlineLvl w:val="3"/>
    </w:pPr>
    <w:rPr>
      <w:rFonts w:ascii="Cambria" w:hAnsi="Cambria"/>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pPr>
  </w:style>
  <w:style w:type="paragraph" w:styleId="3">
    <w:name w:val="Body Text"/>
    <w:basedOn w:val="1"/>
    <w:qFormat/>
    <w:uiPriority w:val="0"/>
    <w:pPr>
      <w:spacing w:after="120"/>
    </w:pPr>
  </w:style>
  <w:style w:type="paragraph" w:styleId="7">
    <w:name w:val="Body Text Indent"/>
    <w:basedOn w:val="1"/>
    <w:link w:val="26"/>
    <w:qFormat/>
    <w:uiPriority w:val="0"/>
    <w:pPr>
      <w:ind w:firstLine="560" w:firstLineChars="200"/>
    </w:pPr>
    <w:rPr>
      <w:rFonts w:ascii="Times New Roman" w:hAnsi="Times New Roman" w:eastAsia="宋体" w:cs="Times New Roman"/>
      <w:sz w:val="28"/>
    </w:rPr>
  </w:style>
  <w:style w:type="paragraph" w:styleId="8">
    <w:name w:val="Plain Text"/>
    <w:basedOn w:val="1"/>
    <w:link w:val="28"/>
    <w:qFormat/>
    <w:uiPriority w:val="0"/>
    <w:rPr>
      <w:rFonts w:ascii="宋体" w:hAnsi="Courier New" w:eastAsia="宋体" w:cs="Courier New"/>
      <w:szCs w:val="21"/>
    </w:rPr>
  </w:style>
  <w:style w:type="paragraph" w:styleId="9">
    <w:name w:val="Date"/>
    <w:basedOn w:val="1"/>
    <w:next w:val="1"/>
    <w:link w:val="25"/>
    <w:qFormat/>
    <w:uiPriority w:val="0"/>
    <w:pPr>
      <w:ind w:left="100" w:leftChars="2500"/>
    </w:pPr>
  </w:style>
  <w:style w:type="paragraph" w:styleId="10">
    <w:name w:val="Balloon Text"/>
    <w:basedOn w:val="1"/>
    <w:link w:val="23"/>
    <w:qFormat/>
    <w:uiPriority w:val="0"/>
    <w:rPr>
      <w:sz w:val="18"/>
      <w:szCs w:val="18"/>
    </w:rPr>
  </w:style>
  <w:style w:type="paragraph" w:styleId="11">
    <w:name w:val="footer"/>
    <w:basedOn w:val="1"/>
    <w:link w:val="22"/>
    <w:qFormat/>
    <w:uiPriority w:val="99"/>
    <w:pPr>
      <w:tabs>
        <w:tab w:val="center" w:pos="4153"/>
        <w:tab w:val="right" w:pos="8306"/>
      </w:tabs>
      <w:snapToGrid w:val="0"/>
      <w:jc w:val="left"/>
    </w:pPr>
    <w:rPr>
      <w:sz w:val="18"/>
      <w:szCs w:val="18"/>
    </w:rPr>
  </w:style>
  <w:style w:type="paragraph" w:styleId="12">
    <w:name w:val="envelope return"/>
    <w:basedOn w:val="1"/>
    <w:qFormat/>
    <w:uiPriority w:val="0"/>
    <w:pPr>
      <w:snapToGrid w:val="0"/>
    </w:pPr>
    <w:rPr>
      <w:rFonts w:ascii="Cambria" w:hAnsi="Cambria" w:eastAsia="宋体" w:cs="Times New Roman"/>
    </w:rPr>
  </w:style>
  <w:style w:type="paragraph" w:styleId="13">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4">
    <w:name w:val="Title"/>
    <w:basedOn w:val="1"/>
    <w:next w:val="1"/>
    <w:qFormat/>
    <w:uiPriority w:val="0"/>
    <w:pPr>
      <w:spacing w:before="240" w:after="60"/>
      <w:jc w:val="center"/>
      <w:outlineLvl w:val="0"/>
    </w:pPr>
    <w:rPr>
      <w:rFonts w:ascii="Cambria" w:hAnsi="Cambria"/>
      <w:b/>
      <w:bCs/>
      <w:sz w:val="32"/>
      <w:szCs w:val="32"/>
    </w:rPr>
  </w:style>
  <w:style w:type="paragraph" w:styleId="15">
    <w:name w:val="Body Text First Indent 2"/>
    <w:basedOn w:val="7"/>
    <w:unhideWhenUsed/>
    <w:qFormat/>
    <w:uiPriority w:val="0"/>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unhideWhenUsed/>
    <w:qFormat/>
    <w:uiPriority w:val="0"/>
  </w:style>
  <w:style w:type="character" w:styleId="20">
    <w:name w:val="Hyperlink"/>
    <w:basedOn w:val="18"/>
    <w:qFormat/>
    <w:uiPriority w:val="0"/>
    <w:rPr>
      <w:color w:val="0000FF"/>
      <w:u w:val="single"/>
    </w:rPr>
  </w:style>
  <w:style w:type="character" w:customStyle="1" w:styleId="21">
    <w:name w:val="页眉 Char"/>
    <w:basedOn w:val="18"/>
    <w:link w:val="13"/>
    <w:qFormat/>
    <w:uiPriority w:val="99"/>
    <w:rPr>
      <w:rFonts w:asciiTheme="minorHAnsi" w:hAnsiTheme="minorHAnsi" w:eastAsiaTheme="minorEastAsia" w:cstheme="minorBidi"/>
      <w:kern w:val="2"/>
      <w:sz w:val="18"/>
      <w:szCs w:val="18"/>
    </w:rPr>
  </w:style>
  <w:style w:type="character" w:customStyle="1" w:styleId="22">
    <w:name w:val="页脚 Char"/>
    <w:basedOn w:val="18"/>
    <w:link w:val="11"/>
    <w:qFormat/>
    <w:uiPriority w:val="99"/>
    <w:rPr>
      <w:rFonts w:asciiTheme="minorHAnsi" w:hAnsiTheme="minorHAnsi" w:eastAsiaTheme="minorEastAsia" w:cstheme="minorBidi"/>
      <w:kern w:val="2"/>
      <w:sz w:val="18"/>
      <w:szCs w:val="18"/>
    </w:rPr>
  </w:style>
  <w:style w:type="character" w:customStyle="1" w:styleId="23">
    <w:name w:val="批注框文本 Char"/>
    <w:basedOn w:val="18"/>
    <w:link w:val="10"/>
    <w:qFormat/>
    <w:uiPriority w:val="0"/>
    <w:rPr>
      <w:rFonts w:asciiTheme="minorHAnsi" w:hAnsiTheme="minorHAnsi" w:eastAsiaTheme="minorEastAsia" w:cstheme="minorBidi"/>
      <w:kern w:val="2"/>
      <w:sz w:val="18"/>
      <w:szCs w:val="18"/>
    </w:rPr>
  </w:style>
  <w:style w:type="paragraph" w:customStyle="1" w:styleId="24">
    <w:name w:val="p0"/>
    <w:basedOn w:val="1"/>
    <w:qFormat/>
    <w:uiPriority w:val="0"/>
    <w:pPr>
      <w:widowControl/>
    </w:pPr>
    <w:rPr>
      <w:rFonts w:ascii="Times New Roman" w:hAnsi="Times New Roman" w:eastAsia="宋体" w:cs="Times New Roman"/>
      <w:kern w:val="0"/>
      <w:szCs w:val="21"/>
    </w:rPr>
  </w:style>
  <w:style w:type="character" w:customStyle="1" w:styleId="25">
    <w:name w:val="日期 Char"/>
    <w:basedOn w:val="18"/>
    <w:link w:val="9"/>
    <w:qFormat/>
    <w:uiPriority w:val="0"/>
    <w:rPr>
      <w:rFonts w:asciiTheme="minorHAnsi" w:hAnsiTheme="minorHAnsi" w:eastAsiaTheme="minorEastAsia" w:cstheme="minorBidi"/>
      <w:kern w:val="2"/>
      <w:sz w:val="21"/>
      <w:szCs w:val="24"/>
    </w:rPr>
  </w:style>
  <w:style w:type="character" w:customStyle="1" w:styleId="26">
    <w:name w:val="正文文本缩进 Char"/>
    <w:basedOn w:val="18"/>
    <w:link w:val="7"/>
    <w:qFormat/>
    <w:uiPriority w:val="0"/>
    <w:rPr>
      <w:kern w:val="2"/>
      <w:sz w:val="28"/>
      <w:szCs w:val="24"/>
    </w:rPr>
  </w:style>
  <w:style w:type="character" w:customStyle="1" w:styleId="27">
    <w:name w:val="标题 2 Char"/>
    <w:basedOn w:val="18"/>
    <w:link w:val="5"/>
    <w:qFormat/>
    <w:uiPriority w:val="9"/>
    <w:rPr>
      <w:rFonts w:ascii="宋体" w:hAnsi="宋体" w:cs="宋体"/>
      <w:b/>
      <w:bCs/>
      <w:sz w:val="36"/>
      <w:szCs w:val="36"/>
    </w:rPr>
  </w:style>
  <w:style w:type="character" w:customStyle="1" w:styleId="28">
    <w:name w:val="纯文本 Char"/>
    <w:basedOn w:val="18"/>
    <w:link w:val="8"/>
    <w:qFormat/>
    <w:uiPriority w:val="0"/>
    <w:rPr>
      <w:rFonts w:ascii="宋体" w:hAnsi="Courier New" w:cs="Courier New"/>
      <w:kern w:val="2"/>
      <w:sz w:val="21"/>
      <w:szCs w:val="21"/>
    </w:rPr>
  </w:style>
  <w:style w:type="character" w:customStyle="1" w:styleId="29">
    <w:name w:val="font01"/>
    <w:basedOn w:val="18"/>
    <w:qFormat/>
    <w:uiPriority w:val="0"/>
    <w:rPr>
      <w:rFonts w:hint="eastAsia" w:ascii="宋体" w:hAnsi="宋体" w:eastAsia="宋体" w:cs="宋体"/>
      <w:color w:val="000000"/>
      <w:sz w:val="24"/>
      <w:szCs w:val="24"/>
      <w:u w:val="none"/>
    </w:rPr>
  </w:style>
  <w:style w:type="character" w:customStyle="1" w:styleId="30">
    <w:name w:val="font81"/>
    <w:basedOn w:val="18"/>
    <w:qFormat/>
    <w:uiPriority w:val="0"/>
    <w:rPr>
      <w:rFonts w:ascii="宋体" w:hAnsi="宋体" w:eastAsia="宋体" w:cs="宋体"/>
      <w:color w:val="000000"/>
      <w:sz w:val="22"/>
      <w:szCs w:val="22"/>
      <w:u w:val="none"/>
    </w:rPr>
  </w:style>
  <w:style w:type="character" w:customStyle="1" w:styleId="31">
    <w:name w:val="font41"/>
    <w:basedOn w:val="18"/>
    <w:qFormat/>
    <w:uiPriority w:val="0"/>
    <w:rPr>
      <w:rFonts w:ascii="Arial" w:hAnsi="Arial" w:cs="Arial"/>
      <w:color w:val="000000"/>
      <w:sz w:val="22"/>
      <w:szCs w:val="22"/>
      <w:u w:val="none"/>
    </w:rPr>
  </w:style>
  <w:style w:type="paragraph" w:customStyle="1" w:styleId="32">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33">
    <w:name w:val="font11"/>
    <w:basedOn w:val="18"/>
    <w:qFormat/>
    <w:uiPriority w:val="0"/>
    <w:rPr>
      <w:rFonts w:hint="eastAsia" w:ascii="宋体" w:hAnsi="宋体" w:eastAsia="宋体" w:cs="宋体"/>
      <w:color w:val="000000"/>
      <w:sz w:val="24"/>
      <w:szCs w:val="24"/>
      <w:u w:val="none"/>
    </w:rPr>
  </w:style>
  <w:style w:type="character" w:customStyle="1" w:styleId="34">
    <w:name w:val="font51"/>
    <w:basedOn w:val="18"/>
    <w:qFormat/>
    <w:uiPriority w:val="0"/>
    <w:rPr>
      <w:rFonts w:hint="eastAsia" w:ascii="宋体" w:hAnsi="宋体" w:eastAsia="宋体" w:cs="宋体"/>
      <w:color w:val="000000"/>
      <w:sz w:val="24"/>
      <w:szCs w:val="24"/>
      <w:u w:val="none"/>
    </w:rPr>
  </w:style>
  <w:style w:type="character" w:customStyle="1" w:styleId="35">
    <w:name w:val="font61"/>
    <w:basedOn w:val="18"/>
    <w:qFormat/>
    <w:uiPriority w:val="0"/>
    <w:rPr>
      <w:rFonts w:hint="eastAsia" w:ascii="宋体" w:hAnsi="宋体" w:eastAsia="宋体" w:cs="宋体"/>
      <w:color w:val="000000"/>
      <w:sz w:val="24"/>
      <w:szCs w:val="24"/>
      <w:u w:val="none"/>
      <w:vertAlign w:val="superscript"/>
    </w:rPr>
  </w:style>
  <w:style w:type="character" w:customStyle="1" w:styleId="36">
    <w:name w:val="font71"/>
    <w:basedOn w:val="18"/>
    <w:qFormat/>
    <w:uiPriority w:val="0"/>
    <w:rPr>
      <w:rFonts w:hint="eastAsia" w:ascii="宋体" w:hAnsi="宋体" w:eastAsia="宋体" w:cs="宋体"/>
      <w:color w:val="000000"/>
      <w:sz w:val="24"/>
      <w:szCs w:val="24"/>
      <w:u w:val="none"/>
    </w:rPr>
  </w:style>
  <w:style w:type="character" w:customStyle="1" w:styleId="37">
    <w:name w:val="font112"/>
    <w:basedOn w:val="18"/>
    <w:qFormat/>
    <w:uiPriority w:val="0"/>
    <w:rPr>
      <w:rFonts w:hint="eastAsia" w:ascii="宋体" w:hAnsi="宋体" w:eastAsia="宋体" w:cs="宋体"/>
      <w:color w:val="000000"/>
      <w:sz w:val="24"/>
      <w:szCs w:val="24"/>
      <w:u w:val="none"/>
      <w:vertAlign w:val="superscript"/>
    </w:rPr>
  </w:style>
  <w:style w:type="character" w:customStyle="1" w:styleId="38">
    <w:name w:val="font21"/>
    <w:basedOn w:val="18"/>
    <w:qFormat/>
    <w:uiPriority w:val="0"/>
    <w:rPr>
      <w:rFonts w:ascii="宋体" w:hAnsi="宋体" w:eastAsia="宋体" w:cs="宋体"/>
      <w:color w:val="000000"/>
      <w:sz w:val="22"/>
      <w:szCs w:val="22"/>
      <w:u w:val="none"/>
    </w:rPr>
  </w:style>
  <w:style w:type="paragraph" w:styleId="39">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726</Words>
  <Characters>4141</Characters>
  <Lines>34</Lines>
  <Paragraphs>9</Paragraphs>
  <TotalTime>2</TotalTime>
  <ScaleCrop>false</ScaleCrop>
  <LinksUpToDate>false</LinksUpToDate>
  <CharactersWithSpaces>4858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2018-01-24T07:02:00Z</dcterms:created>
  <dc:creator>ww</dc:creator>
  <cp:lastModifiedBy>Administrator</cp:lastModifiedBy>
  <cp:lastPrinted>2021-10-12T09:22:00Z</cp:lastPrinted>
  <dcterms:modified xsi:type="dcterms:W3CDTF">2021-10-15T09:56:40Z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06FFC72CA80C458ABFE9EDA91E855642</vt:lpwstr>
  </property>
</Properties>
</file>